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DC1F" w14:textId="7D15AC7E" w:rsidR="005F54B3" w:rsidRPr="009E005A" w:rsidRDefault="00EF44AB" w:rsidP="00DE365A">
      <w:pPr>
        <w:rPr>
          <w:rFonts w:cs="Arial"/>
          <w:b/>
          <w:sz w:val="22"/>
        </w:rPr>
      </w:pPr>
      <w:bookmarkStart w:id="0" w:name="_GoBack"/>
      <w:bookmarkEnd w:id="0"/>
      <w:r w:rsidRPr="009E005A">
        <w:rPr>
          <w:rFonts w:cs="Arial"/>
          <w:b/>
          <w:sz w:val="22"/>
        </w:rPr>
        <w:t>Risk Assessment</w:t>
      </w:r>
      <w:r w:rsidR="00315DAF" w:rsidRPr="009E005A">
        <w:rPr>
          <w:rFonts w:cs="Arial"/>
          <w:b/>
          <w:sz w:val="22"/>
        </w:rPr>
        <w:t xml:space="preserve"> completed by</w:t>
      </w:r>
      <w:r w:rsidR="005F54B3" w:rsidRPr="009E005A">
        <w:rPr>
          <w:rFonts w:cs="Arial"/>
          <w:b/>
          <w:sz w:val="22"/>
        </w:rPr>
        <w:t xml:space="preserve"> </w:t>
      </w:r>
      <w:r w:rsidR="00497ABE">
        <w:rPr>
          <w:rFonts w:cs="Arial"/>
          <w:b/>
          <w:sz w:val="22"/>
        </w:rPr>
        <w:t>Charlie Walker</w:t>
      </w:r>
    </w:p>
    <w:p w14:paraId="50E27FEE" w14:textId="43F14413" w:rsidR="00DE365A" w:rsidRPr="009E005A" w:rsidRDefault="00DE365A" w:rsidP="00DE365A">
      <w:pPr>
        <w:rPr>
          <w:rFonts w:cs="Arial"/>
          <w:b/>
          <w:sz w:val="22"/>
        </w:rPr>
      </w:pPr>
      <w:r w:rsidRPr="009E005A">
        <w:rPr>
          <w:rFonts w:cs="Arial"/>
          <w:b/>
          <w:sz w:val="22"/>
        </w:rPr>
        <w:t xml:space="preserve">School Name: </w:t>
      </w:r>
      <w:r w:rsidR="00960054">
        <w:rPr>
          <w:rFonts w:cs="Arial"/>
          <w:b/>
          <w:sz w:val="22"/>
        </w:rPr>
        <w:t>Redfield Edge P</w:t>
      </w:r>
      <w:r w:rsidR="005F54B3" w:rsidRPr="009E005A">
        <w:rPr>
          <w:rFonts w:cs="Arial"/>
          <w:b/>
          <w:sz w:val="22"/>
        </w:rPr>
        <w:t xml:space="preserve">rimary School </w:t>
      </w:r>
      <w:r w:rsidR="00BB30D3" w:rsidRPr="009E005A">
        <w:rPr>
          <w:rFonts w:cs="Arial"/>
          <w:b/>
          <w:sz w:val="22"/>
        </w:rPr>
        <w:tab/>
        <w:t xml:space="preserve">Date of Risk Assessment: </w:t>
      </w:r>
      <w:r w:rsidR="00AA20D5">
        <w:rPr>
          <w:rFonts w:cs="Arial"/>
          <w:b/>
          <w:sz w:val="22"/>
        </w:rPr>
        <w:t>1</w:t>
      </w:r>
      <w:r w:rsidR="00AA20D5" w:rsidRPr="00AA20D5">
        <w:rPr>
          <w:rFonts w:cs="Arial"/>
          <w:b/>
          <w:sz w:val="22"/>
          <w:vertAlign w:val="superscript"/>
        </w:rPr>
        <w:t>st</w:t>
      </w:r>
      <w:r w:rsidR="00AA20D5">
        <w:rPr>
          <w:rFonts w:cs="Arial"/>
          <w:b/>
          <w:sz w:val="22"/>
        </w:rPr>
        <w:t xml:space="preserve"> September 2022</w:t>
      </w:r>
    </w:p>
    <w:p w14:paraId="1A906A30" w14:textId="472991F6" w:rsidR="001F6395" w:rsidRPr="009E005A" w:rsidRDefault="00DE365A" w:rsidP="00DE365A">
      <w:pPr>
        <w:rPr>
          <w:rFonts w:cs="Arial"/>
          <w:b/>
          <w:sz w:val="22"/>
        </w:rPr>
      </w:pPr>
      <w:r w:rsidRPr="009E005A">
        <w:rPr>
          <w:rFonts w:cs="Arial"/>
          <w:b/>
          <w:sz w:val="22"/>
        </w:rPr>
        <w:t xml:space="preserve">Description of Activity being risk </w:t>
      </w:r>
      <w:r w:rsidR="00315DAF" w:rsidRPr="009E005A">
        <w:rPr>
          <w:rFonts w:cs="Arial"/>
          <w:b/>
          <w:sz w:val="22"/>
        </w:rPr>
        <w:t>assessed: -</w:t>
      </w:r>
      <w:r w:rsidR="00BB30D3" w:rsidRPr="009E005A">
        <w:rPr>
          <w:rFonts w:cs="Arial"/>
          <w:b/>
          <w:sz w:val="22"/>
        </w:rPr>
        <w:t xml:space="preserve"> </w:t>
      </w:r>
      <w:r w:rsidR="00061875" w:rsidRPr="00C06999">
        <w:rPr>
          <w:rFonts w:cs="Arial"/>
          <w:b/>
          <w:sz w:val="22"/>
          <w:highlight w:val="yellow"/>
        </w:rPr>
        <w:t xml:space="preserve">Version </w:t>
      </w:r>
      <w:r w:rsidR="004447CF">
        <w:rPr>
          <w:rFonts w:cs="Arial"/>
          <w:b/>
          <w:sz w:val="22"/>
          <w:highlight w:val="yellow"/>
        </w:rPr>
        <w:t>1</w:t>
      </w:r>
      <w:r w:rsidR="00AA20D5">
        <w:rPr>
          <w:rFonts w:cs="Arial"/>
          <w:b/>
          <w:sz w:val="22"/>
          <w:highlight w:val="yellow"/>
        </w:rPr>
        <w:t>5</w:t>
      </w:r>
      <w:r w:rsidR="00FF35F7" w:rsidRPr="00C06999">
        <w:rPr>
          <w:rFonts w:cs="Arial"/>
          <w:b/>
          <w:sz w:val="22"/>
          <w:highlight w:val="yellow"/>
        </w:rPr>
        <w:t xml:space="preserve"> </w:t>
      </w:r>
      <w:r w:rsidR="00AA20D5">
        <w:rPr>
          <w:rFonts w:cs="Arial"/>
          <w:b/>
          <w:sz w:val="22"/>
          <w:highlight w:val="yellow"/>
        </w:rPr>
        <w:t>Following Government downgrading of risk</w:t>
      </w:r>
      <w:r w:rsidR="00513C57">
        <w:rPr>
          <w:rFonts w:cs="Arial"/>
          <w:b/>
          <w:sz w:val="22"/>
          <w:highlight w:val="yellow"/>
        </w:rPr>
        <w:t xml:space="preserve"> to ‘learning to live safely with Covid’</w:t>
      </w:r>
    </w:p>
    <w:tbl>
      <w:tblPr>
        <w:tblStyle w:val="TableGrid"/>
        <w:tblW w:w="0" w:type="auto"/>
        <w:tblInd w:w="-147" w:type="dxa"/>
        <w:tblLook w:val="01E0" w:firstRow="1" w:lastRow="1" w:firstColumn="1" w:lastColumn="1" w:noHBand="0" w:noVBand="0"/>
      </w:tblPr>
      <w:tblGrid>
        <w:gridCol w:w="2173"/>
        <w:gridCol w:w="1615"/>
        <w:gridCol w:w="4151"/>
        <w:gridCol w:w="2525"/>
        <w:gridCol w:w="2131"/>
        <w:gridCol w:w="1506"/>
        <w:gridCol w:w="1434"/>
      </w:tblGrid>
      <w:tr w:rsidR="00107978" w:rsidRPr="009E005A" w14:paraId="2A6C377C" w14:textId="77777777" w:rsidTr="00394A6A">
        <w:tc>
          <w:tcPr>
            <w:tcW w:w="2173" w:type="dxa"/>
            <w:shd w:val="clear" w:color="auto" w:fill="E6E6E6"/>
          </w:tcPr>
          <w:p w14:paraId="2B89D3E5" w14:textId="77777777" w:rsidR="00DE365A" w:rsidRPr="009E005A" w:rsidRDefault="00DE365A" w:rsidP="00C716BF">
            <w:pPr>
              <w:jc w:val="center"/>
              <w:rPr>
                <w:rFonts w:cs="Arial"/>
                <w:b/>
                <w:sz w:val="22"/>
              </w:rPr>
            </w:pPr>
            <w:r w:rsidRPr="009E005A">
              <w:rPr>
                <w:rFonts w:cs="Arial"/>
                <w:b/>
                <w:sz w:val="22"/>
              </w:rPr>
              <w:t>What are the hazards?</w:t>
            </w:r>
          </w:p>
        </w:tc>
        <w:tc>
          <w:tcPr>
            <w:tcW w:w="1615" w:type="dxa"/>
            <w:shd w:val="clear" w:color="auto" w:fill="E6E6E6"/>
          </w:tcPr>
          <w:p w14:paraId="6192BB7A" w14:textId="77777777" w:rsidR="00DE365A" w:rsidRPr="009E005A" w:rsidRDefault="00DE365A" w:rsidP="00C716BF">
            <w:pPr>
              <w:jc w:val="center"/>
              <w:rPr>
                <w:rFonts w:cs="Arial"/>
                <w:b/>
                <w:sz w:val="22"/>
              </w:rPr>
            </w:pPr>
            <w:r w:rsidRPr="009E005A">
              <w:rPr>
                <w:rFonts w:cs="Arial"/>
                <w:b/>
                <w:sz w:val="22"/>
              </w:rPr>
              <w:t>Who might be harmed and how?</w:t>
            </w:r>
          </w:p>
        </w:tc>
        <w:tc>
          <w:tcPr>
            <w:tcW w:w="4151" w:type="dxa"/>
            <w:shd w:val="clear" w:color="auto" w:fill="E6E6E6"/>
          </w:tcPr>
          <w:p w14:paraId="552F1581" w14:textId="77777777" w:rsidR="00DE365A" w:rsidRPr="009E005A" w:rsidRDefault="00DE365A" w:rsidP="00C716BF">
            <w:pPr>
              <w:jc w:val="center"/>
              <w:rPr>
                <w:rFonts w:cs="Arial"/>
                <w:b/>
                <w:sz w:val="22"/>
              </w:rPr>
            </w:pPr>
            <w:r w:rsidRPr="009E005A">
              <w:rPr>
                <w:rFonts w:cs="Arial"/>
                <w:b/>
                <w:sz w:val="22"/>
              </w:rPr>
              <w:t>What are you already doing?</w:t>
            </w:r>
          </w:p>
          <w:p w14:paraId="0A58DC12" w14:textId="77777777" w:rsidR="005E06DD" w:rsidRPr="009E005A" w:rsidRDefault="005E06DD" w:rsidP="00C716BF">
            <w:pPr>
              <w:jc w:val="center"/>
              <w:rPr>
                <w:rFonts w:cs="Arial"/>
                <w:b/>
                <w:sz w:val="22"/>
              </w:rPr>
            </w:pPr>
            <w:r w:rsidRPr="009E005A">
              <w:rPr>
                <w:rFonts w:cs="Arial"/>
                <w:b/>
                <w:sz w:val="22"/>
              </w:rPr>
              <w:t>(as advised in LA guidance)</w:t>
            </w:r>
          </w:p>
        </w:tc>
        <w:tc>
          <w:tcPr>
            <w:tcW w:w="2525" w:type="dxa"/>
            <w:shd w:val="clear" w:color="auto" w:fill="E6E6E6"/>
          </w:tcPr>
          <w:p w14:paraId="0DFF48BA" w14:textId="77777777" w:rsidR="00DE365A" w:rsidRPr="009E005A" w:rsidRDefault="00DE365A" w:rsidP="00C716BF">
            <w:pPr>
              <w:jc w:val="center"/>
              <w:rPr>
                <w:rFonts w:cs="Arial"/>
                <w:b/>
                <w:sz w:val="22"/>
              </w:rPr>
            </w:pPr>
            <w:r w:rsidRPr="009E005A">
              <w:rPr>
                <w:rFonts w:cs="Arial"/>
                <w:b/>
                <w:sz w:val="22"/>
              </w:rPr>
              <w:t>What further action is necessary?</w:t>
            </w:r>
          </w:p>
        </w:tc>
        <w:tc>
          <w:tcPr>
            <w:tcW w:w="2131" w:type="dxa"/>
            <w:shd w:val="clear" w:color="auto" w:fill="E6E6E6"/>
          </w:tcPr>
          <w:p w14:paraId="1595C52A" w14:textId="77777777" w:rsidR="00DE365A" w:rsidRPr="009E005A" w:rsidRDefault="00DE365A" w:rsidP="00C716BF">
            <w:pPr>
              <w:jc w:val="center"/>
              <w:rPr>
                <w:rFonts w:cs="Arial"/>
                <w:b/>
                <w:sz w:val="22"/>
              </w:rPr>
            </w:pPr>
            <w:r w:rsidRPr="009E005A">
              <w:rPr>
                <w:rFonts w:cs="Arial"/>
                <w:b/>
                <w:sz w:val="22"/>
              </w:rPr>
              <w:t>Action</w:t>
            </w:r>
          </w:p>
          <w:p w14:paraId="2DB99B93" w14:textId="77777777" w:rsidR="00DE365A" w:rsidRPr="009E005A" w:rsidRDefault="00DE365A" w:rsidP="00C716BF">
            <w:pPr>
              <w:jc w:val="center"/>
              <w:rPr>
                <w:rFonts w:cs="Arial"/>
                <w:b/>
                <w:sz w:val="22"/>
              </w:rPr>
            </w:pPr>
            <w:r w:rsidRPr="009E005A">
              <w:rPr>
                <w:rFonts w:cs="Arial"/>
                <w:b/>
                <w:sz w:val="22"/>
              </w:rPr>
              <w:t>by whom</w:t>
            </w:r>
          </w:p>
        </w:tc>
        <w:tc>
          <w:tcPr>
            <w:tcW w:w="1506" w:type="dxa"/>
            <w:shd w:val="clear" w:color="auto" w:fill="E6E6E6"/>
          </w:tcPr>
          <w:p w14:paraId="44921C89" w14:textId="77777777" w:rsidR="00DE365A" w:rsidRPr="009E005A" w:rsidRDefault="00DE365A" w:rsidP="00C716BF">
            <w:pPr>
              <w:jc w:val="center"/>
              <w:rPr>
                <w:rFonts w:cs="Arial"/>
                <w:b/>
                <w:sz w:val="22"/>
              </w:rPr>
            </w:pPr>
            <w:r w:rsidRPr="009E005A">
              <w:rPr>
                <w:rFonts w:cs="Arial"/>
                <w:b/>
                <w:sz w:val="22"/>
              </w:rPr>
              <w:t>Action</w:t>
            </w:r>
          </w:p>
          <w:p w14:paraId="345D8E36" w14:textId="77777777" w:rsidR="00DE365A" w:rsidRPr="009E005A" w:rsidRDefault="00DE365A" w:rsidP="00C716BF">
            <w:pPr>
              <w:jc w:val="center"/>
              <w:rPr>
                <w:rFonts w:cs="Arial"/>
                <w:b/>
                <w:sz w:val="22"/>
              </w:rPr>
            </w:pPr>
            <w:r w:rsidRPr="009E005A">
              <w:rPr>
                <w:rFonts w:cs="Arial"/>
                <w:b/>
                <w:sz w:val="22"/>
              </w:rPr>
              <w:t>by When</w:t>
            </w:r>
          </w:p>
        </w:tc>
        <w:tc>
          <w:tcPr>
            <w:tcW w:w="1434" w:type="dxa"/>
            <w:shd w:val="clear" w:color="auto" w:fill="E6E6E6"/>
          </w:tcPr>
          <w:p w14:paraId="04256A50" w14:textId="77777777" w:rsidR="00DE365A" w:rsidRPr="009E005A" w:rsidRDefault="00DE365A" w:rsidP="00C716BF">
            <w:pPr>
              <w:ind w:left="31"/>
              <w:jc w:val="center"/>
              <w:rPr>
                <w:rFonts w:cs="Arial"/>
                <w:b/>
                <w:sz w:val="22"/>
              </w:rPr>
            </w:pPr>
            <w:r w:rsidRPr="009E005A">
              <w:rPr>
                <w:rFonts w:cs="Arial"/>
                <w:b/>
                <w:sz w:val="22"/>
              </w:rPr>
              <w:t>Action Completed</w:t>
            </w:r>
          </w:p>
        </w:tc>
      </w:tr>
      <w:tr w:rsidR="00107978" w:rsidRPr="009E005A" w14:paraId="626D9A53" w14:textId="77777777" w:rsidTr="00394A6A">
        <w:tc>
          <w:tcPr>
            <w:tcW w:w="2173" w:type="dxa"/>
            <w:shd w:val="clear" w:color="auto" w:fill="auto"/>
          </w:tcPr>
          <w:p w14:paraId="3A01DAE0" w14:textId="77777777" w:rsidR="00107978" w:rsidRPr="004447CF" w:rsidRDefault="00107978" w:rsidP="00C06999">
            <w:pPr>
              <w:pStyle w:val="ListParagraph"/>
              <w:numPr>
                <w:ilvl w:val="0"/>
                <w:numId w:val="33"/>
              </w:numPr>
              <w:ind w:left="456" w:hanging="548"/>
              <w:rPr>
                <w:rFonts w:cs="Arial"/>
                <w:sz w:val="22"/>
              </w:rPr>
            </w:pPr>
            <w:r w:rsidRPr="004447CF">
              <w:rPr>
                <w:rFonts w:eastAsia="Arial" w:cs="Arial"/>
                <w:bCs/>
                <w:sz w:val="22"/>
              </w:rPr>
              <w:t>Spread of the virus within the school.</w:t>
            </w:r>
          </w:p>
          <w:p w14:paraId="36754FB2" w14:textId="78FC6C68" w:rsidR="0032135A" w:rsidRPr="004447CF" w:rsidRDefault="0032135A" w:rsidP="0032135A">
            <w:pPr>
              <w:pStyle w:val="ListParagraph"/>
              <w:ind w:left="456"/>
              <w:rPr>
                <w:rFonts w:cs="Arial"/>
                <w:sz w:val="22"/>
              </w:rPr>
            </w:pPr>
          </w:p>
        </w:tc>
        <w:tc>
          <w:tcPr>
            <w:tcW w:w="1615" w:type="dxa"/>
            <w:shd w:val="clear" w:color="auto" w:fill="auto"/>
          </w:tcPr>
          <w:p w14:paraId="4D7F36E1" w14:textId="2E871D99" w:rsidR="00107978" w:rsidRPr="004447CF" w:rsidRDefault="00107978" w:rsidP="009E005A">
            <w:pPr>
              <w:rPr>
                <w:rFonts w:cs="Arial"/>
                <w:sz w:val="22"/>
              </w:rPr>
            </w:pPr>
            <w:r w:rsidRPr="004447CF">
              <w:rPr>
                <w:rFonts w:cs="Arial"/>
                <w:sz w:val="22"/>
              </w:rPr>
              <w:t>All staff pupils visitors to school</w:t>
            </w:r>
          </w:p>
        </w:tc>
        <w:tc>
          <w:tcPr>
            <w:tcW w:w="4151" w:type="dxa"/>
            <w:shd w:val="clear" w:color="auto" w:fill="auto"/>
          </w:tcPr>
          <w:p w14:paraId="4576293F" w14:textId="270E83F1" w:rsidR="00960054" w:rsidRPr="004447CF" w:rsidRDefault="00960054" w:rsidP="009E005A">
            <w:pPr>
              <w:spacing w:after="120"/>
              <w:rPr>
                <w:rFonts w:eastAsia="Arial" w:cs="Arial"/>
                <w:bCs/>
                <w:sz w:val="22"/>
              </w:rPr>
            </w:pPr>
            <w:r w:rsidRPr="004447CF">
              <w:rPr>
                <w:rFonts w:eastAsia="Arial" w:cs="Arial"/>
                <w:bCs/>
                <w:sz w:val="22"/>
              </w:rPr>
              <w:t>Hand sanitiser used on all pupils entering and leaving school. Staff ensure this takes place.</w:t>
            </w:r>
          </w:p>
          <w:p w14:paraId="24694010" w14:textId="25AC21E3" w:rsidR="005175E3" w:rsidRPr="004447CF" w:rsidRDefault="005175E3" w:rsidP="009E005A">
            <w:pPr>
              <w:spacing w:after="120"/>
              <w:rPr>
                <w:rFonts w:cs="Arial"/>
                <w:sz w:val="22"/>
              </w:rPr>
            </w:pPr>
            <w:r w:rsidRPr="004447CF">
              <w:rPr>
                <w:rFonts w:cs="Arial"/>
                <w:sz w:val="22"/>
              </w:rPr>
              <w:t xml:space="preserve">Supplies of </w:t>
            </w:r>
            <w:r w:rsidR="0032135A" w:rsidRPr="004447CF">
              <w:rPr>
                <w:rFonts w:cs="Arial"/>
                <w:sz w:val="22"/>
              </w:rPr>
              <w:t xml:space="preserve">masks, </w:t>
            </w:r>
            <w:r w:rsidRPr="004447CF">
              <w:rPr>
                <w:rFonts w:cs="Arial"/>
                <w:sz w:val="22"/>
              </w:rPr>
              <w:t>hand sanitizer, soap and paper towels available every day. Stocks are replenished daily by caretaker and support staff.  Supplies are reordered on a regular basis so the school doesn’t run out.</w:t>
            </w:r>
          </w:p>
        </w:tc>
        <w:tc>
          <w:tcPr>
            <w:tcW w:w="2525" w:type="dxa"/>
            <w:shd w:val="clear" w:color="auto" w:fill="auto"/>
          </w:tcPr>
          <w:p w14:paraId="74CB75FC" w14:textId="4B57A8BC" w:rsidR="00107978" w:rsidRPr="004447CF" w:rsidRDefault="00AA20D5" w:rsidP="00AA20D5">
            <w:pPr>
              <w:rPr>
                <w:rFonts w:cs="Arial"/>
                <w:sz w:val="22"/>
              </w:rPr>
            </w:pPr>
            <w:r>
              <w:rPr>
                <w:rFonts w:cs="Arial"/>
                <w:sz w:val="22"/>
              </w:rPr>
              <w:t>None at this time</w:t>
            </w:r>
          </w:p>
        </w:tc>
        <w:tc>
          <w:tcPr>
            <w:tcW w:w="2131" w:type="dxa"/>
            <w:shd w:val="clear" w:color="auto" w:fill="auto"/>
          </w:tcPr>
          <w:p w14:paraId="3C7A2C06" w14:textId="46F5D0C6" w:rsidR="005175E3" w:rsidRPr="004447CF" w:rsidRDefault="00AA20D5" w:rsidP="00394A6A">
            <w:pPr>
              <w:rPr>
                <w:rFonts w:cs="Arial"/>
                <w:sz w:val="22"/>
              </w:rPr>
            </w:pPr>
            <w:r>
              <w:rPr>
                <w:rFonts w:cs="Arial"/>
                <w:sz w:val="22"/>
              </w:rPr>
              <w:t>All staff</w:t>
            </w:r>
          </w:p>
        </w:tc>
        <w:tc>
          <w:tcPr>
            <w:tcW w:w="1506" w:type="dxa"/>
            <w:shd w:val="clear" w:color="auto" w:fill="auto"/>
          </w:tcPr>
          <w:p w14:paraId="31CB94BF" w14:textId="2274B7D1" w:rsidR="005175E3" w:rsidRPr="009E005A" w:rsidRDefault="00AA20D5" w:rsidP="006A46B1">
            <w:pPr>
              <w:jc w:val="center"/>
              <w:rPr>
                <w:rFonts w:cs="Arial"/>
                <w:sz w:val="22"/>
              </w:rPr>
            </w:pPr>
            <w:r>
              <w:rPr>
                <w:rFonts w:cs="Arial"/>
                <w:sz w:val="22"/>
              </w:rPr>
              <w:t>Ongoing</w:t>
            </w:r>
            <w:r w:rsidR="003D4568">
              <w:rPr>
                <w:rFonts w:cs="Arial"/>
                <w:sz w:val="22"/>
              </w:rPr>
              <w:t xml:space="preserve"> </w:t>
            </w:r>
          </w:p>
          <w:p w14:paraId="2F2E2940" w14:textId="77777777" w:rsidR="00107978" w:rsidRDefault="00107978" w:rsidP="00C716BF">
            <w:pPr>
              <w:jc w:val="center"/>
              <w:rPr>
                <w:rFonts w:cs="Arial"/>
                <w:sz w:val="22"/>
              </w:rPr>
            </w:pPr>
          </w:p>
          <w:p w14:paraId="05A73A67" w14:textId="77777777" w:rsidR="007325AD" w:rsidRDefault="007325AD" w:rsidP="00C716BF">
            <w:pPr>
              <w:jc w:val="center"/>
              <w:rPr>
                <w:rFonts w:cs="Arial"/>
                <w:sz w:val="22"/>
              </w:rPr>
            </w:pPr>
          </w:p>
          <w:p w14:paraId="78EB8D5C" w14:textId="5DB6A625" w:rsidR="007325AD" w:rsidRPr="009E005A" w:rsidRDefault="003D4568" w:rsidP="007325AD">
            <w:pPr>
              <w:rPr>
                <w:rFonts w:cs="Arial"/>
                <w:sz w:val="22"/>
              </w:rPr>
            </w:pPr>
            <w:r>
              <w:rPr>
                <w:rFonts w:cs="Arial"/>
                <w:sz w:val="22"/>
              </w:rPr>
              <w:t xml:space="preserve"> </w:t>
            </w:r>
          </w:p>
          <w:p w14:paraId="3324B2B6" w14:textId="77777777" w:rsidR="007325AD" w:rsidRDefault="007325AD" w:rsidP="00C716BF">
            <w:pPr>
              <w:jc w:val="center"/>
              <w:rPr>
                <w:rFonts w:cs="Arial"/>
                <w:sz w:val="22"/>
              </w:rPr>
            </w:pPr>
          </w:p>
          <w:p w14:paraId="35F7B62D" w14:textId="4A54D2B8" w:rsidR="007325AD" w:rsidRPr="009E005A" w:rsidRDefault="007325AD" w:rsidP="00C716BF">
            <w:pPr>
              <w:jc w:val="center"/>
              <w:rPr>
                <w:rFonts w:cs="Arial"/>
                <w:sz w:val="22"/>
              </w:rPr>
            </w:pPr>
          </w:p>
        </w:tc>
        <w:tc>
          <w:tcPr>
            <w:tcW w:w="1434" w:type="dxa"/>
            <w:shd w:val="clear" w:color="auto" w:fill="auto"/>
          </w:tcPr>
          <w:p w14:paraId="420C748E" w14:textId="72822BB8" w:rsidR="00107978" w:rsidRDefault="003B5147" w:rsidP="00107978">
            <w:pPr>
              <w:jc w:val="center"/>
              <w:rPr>
                <w:rFonts w:cs="Arial"/>
                <w:sz w:val="22"/>
              </w:rPr>
            </w:pPr>
            <w:r>
              <w:rPr>
                <w:rFonts w:cs="Arial"/>
                <w:sz w:val="22"/>
              </w:rPr>
              <w:t>Ongoing</w:t>
            </w:r>
          </w:p>
          <w:p w14:paraId="06D425C3" w14:textId="39D514D4" w:rsidR="005175E3" w:rsidRDefault="005175E3" w:rsidP="00107978">
            <w:pPr>
              <w:jc w:val="center"/>
              <w:rPr>
                <w:rFonts w:cs="Arial"/>
                <w:sz w:val="22"/>
              </w:rPr>
            </w:pPr>
          </w:p>
          <w:p w14:paraId="2DB502CD" w14:textId="08D48A7E" w:rsidR="005175E3" w:rsidRDefault="005175E3" w:rsidP="00107978">
            <w:pPr>
              <w:jc w:val="center"/>
              <w:rPr>
                <w:rFonts w:cs="Arial"/>
                <w:sz w:val="22"/>
              </w:rPr>
            </w:pPr>
          </w:p>
          <w:p w14:paraId="5CD1B41A" w14:textId="2917EB06" w:rsidR="005175E3" w:rsidRDefault="005175E3" w:rsidP="00107978">
            <w:pPr>
              <w:jc w:val="center"/>
              <w:rPr>
                <w:rFonts w:cs="Arial"/>
                <w:sz w:val="22"/>
              </w:rPr>
            </w:pPr>
          </w:p>
          <w:p w14:paraId="7B14A793" w14:textId="77777777" w:rsidR="00107978" w:rsidRPr="009E005A" w:rsidRDefault="00107978" w:rsidP="007325AD">
            <w:pPr>
              <w:jc w:val="center"/>
              <w:rPr>
                <w:rFonts w:cs="Arial"/>
                <w:sz w:val="22"/>
              </w:rPr>
            </w:pPr>
          </w:p>
        </w:tc>
      </w:tr>
      <w:tr w:rsidR="006A46B1" w:rsidRPr="009E005A" w14:paraId="3D2571BA" w14:textId="77777777" w:rsidTr="00394A6A">
        <w:tc>
          <w:tcPr>
            <w:tcW w:w="2173" w:type="dxa"/>
            <w:shd w:val="clear" w:color="auto" w:fill="auto"/>
          </w:tcPr>
          <w:p w14:paraId="077652C7" w14:textId="23D64BE2" w:rsidR="006A46B1" w:rsidRPr="006A46B1" w:rsidRDefault="006A46B1" w:rsidP="006A46B1">
            <w:pPr>
              <w:rPr>
                <w:rFonts w:eastAsia="Arial" w:cs="Arial"/>
                <w:bCs/>
                <w:sz w:val="22"/>
              </w:rPr>
            </w:pPr>
            <w:r>
              <w:rPr>
                <w:rFonts w:eastAsia="Arial" w:cs="Arial"/>
                <w:bCs/>
                <w:sz w:val="22"/>
              </w:rPr>
              <w:t>2.</w:t>
            </w:r>
            <w:r w:rsidRPr="006A46B1">
              <w:rPr>
                <w:rFonts w:eastAsia="Arial" w:cs="Arial"/>
                <w:bCs/>
                <w:sz w:val="22"/>
              </w:rPr>
              <w:t>Spread of the virus within the school.</w:t>
            </w:r>
          </w:p>
        </w:tc>
        <w:tc>
          <w:tcPr>
            <w:tcW w:w="1615" w:type="dxa"/>
            <w:shd w:val="clear" w:color="auto" w:fill="auto"/>
          </w:tcPr>
          <w:p w14:paraId="61525264" w14:textId="4994B2A1" w:rsidR="006A46B1" w:rsidRPr="006A46B1" w:rsidRDefault="006A46B1" w:rsidP="006A46B1">
            <w:pPr>
              <w:rPr>
                <w:rFonts w:cs="Arial"/>
                <w:sz w:val="22"/>
              </w:rPr>
            </w:pPr>
            <w:r w:rsidRPr="006A46B1">
              <w:rPr>
                <w:rFonts w:cs="Arial"/>
                <w:sz w:val="22"/>
              </w:rPr>
              <w:t>All staff</w:t>
            </w:r>
          </w:p>
        </w:tc>
        <w:tc>
          <w:tcPr>
            <w:tcW w:w="4151" w:type="dxa"/>
            <w:shd w:val="clear" w:color="auto" w:fill="auto"/>
          </w:tcPr>
          <w:p w14:paraId="2E2FA5B7" w14:textId="461F058E" w:rsidR="006A46B1" w:rsidRPr="006A46B1" w:rsidRDefault="006A46B1" w:rsidP="006A46B1">
            <w:pPr>
              <w:spacing w:after="120"/>
              <w:rPr>
                <w:rFonts w:eastAsia="Arial" w:cs="Arial"/>
                <w:bCs/>
                <w:sz w:val="22"/>
              </w:rPr>
            </w:pPr>
            <w:r w:rsidRPr="006A46B1">
              <w:rPr>
                <w:rFonts w:eastAsia="Arial" w:cs="Arial"/>
                <w:bCs/>
                <w:sz w:val="22"/>
              </w:rPr>
              <w:t>Staff and visitors are not required to wear masks in school, but can do so if they wish.</w:t>
            </w:r>
          </w:p>
        </w:tc>
        <w:tc>
          <w:tcPr>
            <w:tcW w:w="2525" w:type="dxa"/>
            <w:shd w:val="clear" w:color="auto" w:fill="auto"/>
          </w:tcPr>
          <w:p w14:paraId="74F519B8" w14:textId="1B751280" w:rsidR="006A46B1" w:rsidRPr="0032135A" w:rsidRDefault="006A46B1" w:rsidP="006A46B1">
            <w:pPr>
              <w:rPr>
                <w:rFonts w:cs="Arial"/>
                <w:sz w:val="22"/>
                <w:highlight w:val="yellow"/>
              </w:rPr>
            </w:pPr>
            <w:r>
              <w:rPr>
                <w:rFonts w:cs="Arial"/>
                <w:sz w:val="22"/>
              </w:rPr>
              <w:t>None at this time</w:t>
            </w:r>
          </w:p>
        </w:tc>
        <w:tc>
          <w:tcPr>
            <w:tcW w:w="2131" w:type="dxa"/>
            <w:shd w:val="clear" w:color="auto" w:fill="auto"/>
          </w:tcPr>
          <w:p w14:paraId="79E8A98B" w14:textId="1C176ADB" w:rsidR="006A46B1" w:rsidRPr="0032135A" w:rsidRDefault="006A46B1" w:rsidP="006A46B1">
            <w:pPr>
              <w:rPr>
                <w:rFonts w:cs="Arial"/>
                <w:sz w:val="22"/>
                <w:highlight w:val="yellow"/>
              </w:rPr>
            </w:pPr>
            <w:r>
              <w:rPr>
                <w:rFonts w:cs="Arial"/>
                <w:sz w:val="22"/>
              </w:rPr>
              <w:t>All staff</w:t>
            </w:r>
          </w:p>
        </w:tc>
        <w:tc>
          <w:tcPr>
            <w:tcW w:w="1506" w:type="dxa"/>
            <w:shd w:val="clear" w:color="auto" w:fill="auto"/>
          </w:tcPr>
          <w:p w14:paraId="6DBD2384" w14:textId="0CD7EE7B" w:rsidR="006A46B1" w:rsidRPr="0032135A" w:rsidRDefault="006A46B1" w:rsidP="006A46B1">
            <w:pPr>
              <w:jc w:val="center"/>
              <w:rPr>
                <w:rFonts w:cs="Arial"/>
                <w:sz w:val="22"/>
                <w:highlight w:val="yellow"/>
              </w:rPr>
            </w:pPr>
            <w:r>
              <w:rPr>
                <w:rFonts w:cs="Arial"/>
                <w:sz w:val="22"/>
              </w:rPr>
              <w:t>Ongoing</w:t>
            </w:r>
          </w:p>
        </w:tc>
        <w:tc>
          <w:tcPr>
            <w:tcW w:w="1434" w:type="dxa"/>
            <w:shd w:val="clear" w:color="auto" w:fill="auto"/>
          </w:tcPr>
          <w:p w14:paraId="6FD003CF" w14:textId="7183B3F4" w:rsidR="006A46B1" w:rsidRDefault="006A46B1" w:rsidP="006A46B1">
            <w:pPr>
              <w:jc w:val="center"/>
              <w:rPr>
                <w:rFonts w:cs="Arial"/>
                <w:sz w:val="22"/>
              </w:rPr>
            </w:pPr>
            <w:r>
              <w:rPr>
                <w:rFonts w:cs="Arial"/>
                <w:sz w:val="22"/>
              </w:rPr>
              <w:t>Ongoing</w:t>
            </w:r>
          </w:p>
          <w:p w14:paraId="0C08800F" w14:textId="77777777" w:rsidR="006A46B1" w:rsidRPr="0032135A" w:rsidRDefault="006A46B1" w:rsidP="006A46B1">
            <w:pPr>
              <w:ind w:left="31"/>
              <w:jc w:val="center"/>
              <w:rPr>
                <w:rFonts w:cs="Arial"/>
                <w:sz w:val="22"/>
                <w:highlight w:val="yellow"/>
              </w:rPr>
            </w:pPr>
          </w:p>
        </w:tc>
      </w:tr>
      <w:tr w:rsidR="006A46B1" w:rsidRPr="009E005A" w14:paraId="30EB32AF" w14:textId="77777777" w:rsidTr="00394A6A">
        <w:tc>
          <w:tcPr>
            <w:tcW w:w="2173" w:type="dxa"/>
            <w:shd w:val="clear" w:color="auto" w:fill="auto"/>
          </w:tcPr>
          <w:p w14:paraId="677EA8A4" w14:textId="3940BBB7" w:rsidR="006A46B1" w:rsidRPr="009E005A" w:rsidRDefault="006A46B1" w:rsidP="006A46B1">
            <w:pPr>
              <w:rPr>
                <w:rFonts w:cs="Arial"/>
                <w:sz w:val="22"/>
              </w:rPr>
            </w:pPr>
            <w:r>
              <w:rPr>
                <w:rFonts w:eastAsia="Arial" w:cs="Arial"/>
                <w:bCs/>
                <w:sz w:val="22"/>
              </w:rPr>
              <w:t xml:space="preserve">3. </w:t>
            </w:r>
            <w:r w:rsidRPr="009E005A">
              <w:rPr>
                <w:rFonts w:eastAsia="Arial" w:cs="Arial"/>
                <w:bCs/>
                <w:sz w:val="22"/>
              </w:rPr>
              <w:t>Spread of the virus within the school.</w:t>
            </w:r>
            <w:r>
              <w:rPr>
                <w:rFonts w:eastAsia="Arial" w:cs="Arial"/>
                <w:bCs/>
                <w:sz w:val="22"/>
              </w:rPr>
              <w:t xml:space="preserve"> Pupil/Staff with Covid Symptoms</w:t>
            </w:r>
          </w:p>
        </w:tc>
        <w:tc>
          <w:tcPr>
            <w:tcW w:w="1615" w:type="dxa"/>
            <w:shd w:val="clear" w:color="auto" w:fill="auto"/>
          </w:tcPr>
          <w:p w14:paraId="30BD5C87" w14:textId="77777777" w:rsidR="006A46B1" w:rsidRPr="009E005A" w:rsidRDefault="006A46B1" w:rsidP="006A46B1">
            <w:pPr>
              <w:rPr>
                <w:rFonts w:cs="Arial"/>
                <w:sz w:val="22"/>
              </w:rPr>
            </w:pPr>
            <w:r w:rsidRPr="009E005A">
              <w:rPr>
                <w:rFonts w:cs="Arial"/>
                <w:sz w:val="22"/>
              </w:rPr>
              <w:t>All pupils staff and visitors</w:t>
            </w:r>
          </w:p>
          <w:p w14:paraId="0118927E" w14:textId="77777777" w:rsidR="006A46B1" w:rsidRPr="009E005A" w:rsidRDefault="006A46B1" w:rsidP="006A46B1">
            <w:pPr>
              <w:rPr>
                <w:rFonts w:cs="Arial"/>
                <w:sz w:val="22"/>
              </w:rPr>
            </w:pPr>
          </w:p>
        </w:tc>
        <w:tc>
          <w:tcPr>
            <w:tcW w:w="4151" w:type="dxa"/>
            <w:shd w:val="clear" w:color="auto" w:fill="auto"/>
          </w:tcPr>
          <w:p w14:paraId="4172E4BB" w14:textId="0AA89DF4" w:rsidR="006A46B1" w:rsidRPr="006A46B1" w:rsidRDefault="006A46B1" w:rsidP="006A46B1">
            <w:pPr>
              <w:pStyle w:val="NormalWeb"/>
              <w:shd w:val="clear" w:color="auto" w:fill="FFFFFF"/>
              <w:spacing w:before="300" w:beforeAutospacing="0" w:after="300" w:afterAutospacing="0"/>
              <w:rPr>
                <w:rFonts w:ascii="Arial" w:hAnsi="Arial" w:cs="Arial"/>
                <w:color w:val="0B0C0C"/>
                <w:sz w:val="22"/>
                <w:szCs w:val="29"/>
              </w:rPr>
            </w:pPr>
            <w:r w:rsidRPr="006A46B1">
              <w:rPr>
                <w:rFonts w:ascii="Arial" w:eastAsia="Arial" w:hAnsi="Arial" w:cs="Arial"/>
                <w:b/>
                <w:bCs/>
                <w:sz w:val="22"/>
              </w:rPr>
              <w:t>Covid Suspected Case</w:t>
            </w:r>
            <w:r w:rsidRPr="006A46B1">
              <w:rPr>
                <w:rFonts w:ascii="Arial" w:eastAsia="Arial" w:hAnsi="Arial" w:cs="Arial"/>
                <w:bCs/>
                <w:sz w:val="22"/>
              </w:rPr>
              <w:t xml:space="preserve"> - </w:t>
            </w:r>
            <w:r w:rsidRPr="006A46B1">
              <w:rPr>
                <w:rFonts w:ascii="Arial" w:hAnsi="Arial" w:cs="Arial"/>
                <w:color w:val="0B0C0C"/>
                <w:sz w:val="22"/>
                <w:szCs w:val="29"/>
              </w:rPr>
              <w:t>If a pupil or staff member has symptoms of a respiratory infection, such as COVID-19, and a high temperature or does not feel well enough to go to work or carry out normal activities, they will be advised to try to stay at home and avoid contact with other people.</w:t>
            </w:r>
          </w:p>
          <w:p w14:paraId="6FBDC0A8" w14:textId="77777777" w:rsidR="006A46B1" w:rsidRPr="006A46B1" w:rsidRDefault="006A46B1" w:rsidP="006A46B1">
            <w:pPr>
              <w:shd w:val="clear" w:color="auto" w:fill="FFFFFF"/>
              <w:spacing w:before="300" w:after="300" w:line="240" w:lineRule="auto"/>
              <w:rPr>
                <w:rFonts w:eastAsia="Times New Roman" w:cs="Arial"/>
                <w:color w:val="0B0C0C"/>
                <w:sz w:val="22"/>
                <w:szCs w:val="29"/>
                <w:lang w:eastAsia="en-GB"/>
              </w:rPr>
            </w:pPr>
            <w:r w:rsidRPr="006A46B1">
              <w:rPr>
                <w:rFonts w:eastAsia="Times New Roman" w:cs="Arial"/>
                <w:color w:val="0B0C0C"/>
                <w:sz w:val="22"/>
                <w:szCs w:val="29"/>
                <w:lang w:eastAsia="en-GB"/>
              </w:rPr>
              <w:t>Symptoms of COVID-19, flu and common respiratory infections include:</w:t>
            </w:r>
          </w:p>
          <w:p w14:paraId="5D94EE5B"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continuous cough</w:t>
            </w:r>
          </w:p>
          <w:p w14:paraId="358906AE"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high temperature, fever or chills</w:t>
            </w:r>
          </w:p>
          <w:p w14:paraId="64D21115"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lastRenderedPageBreak/>
              <w:t>loss of, or change in, your normal sense of taste or smell</w:t>
            </w:r>
          </w:p>
          <w:p w14:paraId="69E64498"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shortness of breath</w:t>
            </w:r>
          </w:p>
          <w:p w14:paraId="41E25F9F"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unexplained tiredness, lack of energy</w:t>
            </w:r>
          </w:p>
          <w:p w14:paraId="247B3FE3"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muscle aches or pains that are not due to exercise</w:t>
            </w:r>
          </w:p>
          <w:p w14:paraId="274EBB3D"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not wanting to eat or not feeling hungry</w:t>
            </w:r>
          </w:p>
          <w:p w14:paraId="1271C97C"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headache that is unusual or longer lasting than usual</w:t>
            </w:r>
          </w:p>
          <w:p w14:paraId="324B67F9" w14:textId="77777777" w:rsidR="006A46B1" w:rsidRPr="006A46B1" w:rsidRDefault="006A46B1" w:rsidP="006A46B1">
            <w:pPr>
              <w:numPr>
                <w:ilvl w:val="0"/>
                <w:numId w:val="34"/>
              </w:numPr>
              <w:shd w:val="clear" w:color="auto" w:fill="FFFFFF"/>
              <w:spacing w:after="75" w:line="240" w:lineRule="auto"/>
              <w:ind w:left="300"/>
              <w:rPr>
                <w:rFonts w:eastAsia="Times New Roman" w:cs="Arial"/>
                <w:color w:val="0B0C0C"/>
                <w:sz w:val="22"/>
                <w:szCs w:val="29"/>
                <w:lang w:eastAsia="en-GB"/>
              </w:rPr>
            </w:pPr>
            <w:r w:rsidRPr="006A46B1">
              <w:rPr>
                <w:rFonts w:eastAsia="Times New Roman" w:cs="Arial"/>
                <w:color w:val="0B0C0C"/>
                <w:sz w:val="22"/>
                <w:szCs w:val="29"/>
                <w:lang w:eastAsia="en-GB"/>
              </w:rPr>
              <w:t>sore throat, stuffy or runny nose</w:t>
            </w:r>
          </w:p>
          <w:p w14:paraId="26B8A95E" w14:textId="7B7CB77D" w:rsidR="006A46B1" w:rsidRPr="006A46B1" w:rsidRDefault="006A46B1" w:rsidP="006A46B1">
            <w:pPr>
              <w:numPr>
                <w:ilvl w:val="0"/>
                <w:numId w:val="34"/>
              </w:numPr>
              <w:shd w:val="clear" w:color="auto" w:fill="FFFFFF"/>
              <w:spacing w:after="75" w:line="240" w:lineRule="auto"/>
              <w:ind w:left="300"/>
              <w:rPr>
                <w:rFonts w:cs="Arial"/>
                <w:strike/>
                <w:sz w:val="20"/>
              </w:rPr>
            </w:pPr>
            <w:r w:rsidRPr="006A46B1">
              <w:rPr>
                <w:rFonts w:eastAsia="Times New Roman" w:cs="Arial"/>
                <w:color w:val="0B0C0C"/>
                <w:sz w:val="22"/>
                <w:szCs w:val="29"/>
                <w:lang w:eastAsia="en-GB"/>
              </w:rPr>
              <w:t>diarrhoea, feeling sick or being sick</w:t>
            </w:r>
          </w:p>
        </w:tc>
        <w:tc>
          <w:tcPr>
            <w:tcW w:w="2525" w:type="dxa"/>
            <w:shd w:val="clear" w:color="auto" w:fill="auto"/>
          </w:tcPr>
          <w:p w14:paraId="17C99B71" w14:textId="5B1FA0D7" w:rsidR="006A46B1" w:rsidRDefault="006A46B1" w:rsidP="006A46B1">
            <w:pPr>
              <w:rPr>
                <w:rFonts w:cs="Arial"/>
                <w:sz w:val="22"/>
              </w:rPr>
            </w:pPr>
            <w:r>
              <w:rPr>
                <w:rFonts w:cs="Arial"/>
                <w:sz w:val="22"/>
              </w:rPr>
              <w:lastRenderedPageBreak/>
              <w:t>School will continue to follow government guidelines</w:t>
            </w:r>
          </w:p>
          <w:p w14:paraId="056DEF15" w14:textId="77777777" w:rsidR="006A46B1" w:rsidRDefault="006A46B1" w:rsidP="006A46B1">
            <w:pPr>
              <w:rPr>
                <w:rFonts w:cs="Arial"/>
                <w:sz w:val="22"/>
              </w:rPr>
            </w:pPr>
          </w:p>
          <w:p w14:paraId="15463A78" w14:textId="5744CCB4" w:rsidR="006A46B1" w:rsidRPr="009E005A" w:rsidRDefault="006A46B1" w:rsidP="006A46B1">
            <w:pPr>
              <w:rPr>
                <w:rFonts w:cs="Arial"/>
                <w:sz w:val="22"/>
              </w:rPr>
            </w:pPr>
          </w:p>
        </w:tc>
        <w:tc>
          <w:tcPr>
            <w:tcW w:w="2131" w:type="dxa"/>
            <w:shd w:val="clear" w:color="auto" w:fill="auto"/>
          </w:tcPr>
          <w:p w14:paraId="423DB8DD" w14:textId="09C18C00" w:rsidR="006A46B1" w:rsidRPr="009E005A" w:rsidRDefault="006A46B1" w:rsidP="006A46B1">
            <w:pPr>
              <w:rPr>
                <w:rFonts w:cs="Arial"/>
                <w:sz w:val="22"/>
              </w:rPr>
            </w:pPr>
            <w:r>
              <w:rPr>
                <w:rFonts w:cs="Arial"/>
                <w:sz w:val="22"/>
              </w:rPr>
              <w:t>All staff</w:t>
            </w:r>
          </w:p>
        </w:tc>
        <w:tc>
          <w:tcPr>
            <w:tcW w:w="1506" w:type="dxa"/>
            <w:shd w:val="clear" w:color="auto" w:fill="auto"/>
          </w:tcPr>
          <w:p w14:paraId="54E9DF5F" w14:textId="50C6C255" w:rsidR="006A46B1" w:rsidRPr="009E005A" w:rsidRDefault="006A46B1" w:rsidP="006A46B1">
            <w:pPr>
              <w:jc w:val="center"/>
              <w:rPr>
                <w:rFonts w:cs="Arial"/>
                <w:sz w:val="22"/>
              </w:rPr>
            </w:pPr>
            <w:r>
              <w:rPr>
                <w:rFonts w:cs="Arial"/>
                <w:sz w:val="22"/>
              </w:rPr>
              <w:t>Ongoing</w:t>
            </w:r>
          </w:p>
        </w:tc>
        <w:tc>
          <w:tcPr>
            <w:tcW w:w="1434" w:type="dxa"/>
            <w:shd w:val="clear" w:color="auto" w:fill="auto"/>
          </w:tcPr>
          <w:p w14:paraId="2559A787" w14:textId="77777777" w:rsidR="006A46B1" w:rsidRDefault="006A46B1" w:rsidP="006A46B1">
            <w:pPr>
              <w:jc w:val="center"/>
              <w:rPr>
                <w:rFonts w:cs="Arial"/>
                <w:sz w:val="22"/>
              </w:rPr>
            </w:pPr>
            <w:r>
              <w:rPr>
                <w:rFonts w:cs="Arial"/>
                <w:sz w:val="22"/>
              </w:rPr>
              <w:t>Ongoing</w:t>
            </w:r>
          </w:p>
          <w:p w14:paraId="2B2B2305" w14:textId="741A05B3" w:rsidR="006A46B1" w:rsidRPr="009E005A" w:rsidRDefault="006A46B1" w:rsidP="006A46B1">
            <w:pPr>
              <w:ind w:left="31"/>
              <w:jc w:val="center"/>
              <w:rPr>
                <w:rFonts w:cs="Arial"/>
                <w:sz w:val="22"/>
              </w:rPr>
            </w:pPr>
          </w:p>
        </w:tc>
      </w:tr>
      <w:tr w:rsidR="006A46B1" w:rsidRPr="009E005A" w14:paraId="399694BF" w14:textId="77777777" w:rsidTr="00394A6A">
        <w:tc>
          <w:tcPr>
            <w:tcW w:w="2173" w:type="dxa"/>
            <w:shd w:val="clear" w:color="auto" w:fill="auto"/>
          </w:tcPr>
          <w:p w14:paraId="394B99F6" w14:textId="35D25E88" w:rsidR="006A46B1" w:rsidRPr="00323381" w:rsidRDefault="006A46B1" w:rsidP="006A46B1">
            <w:pPr>
              <w:rPr>
                <w:rFonts w:cs="Arial"/>
                <w:sz w:val="22"/>
              </w:rPr>
            </w:pPr>
            <w:r>
              <w:rPr>
                <w:rFonts w:eastAsia="Arial" w:cs="Arial"/>
                <w:bCs/>
                <w:sz w:val="22"/>
              </w:rPr>
              <w:t>4.</w:t>
            </w:r>
            <w:r w:rsidRPr="00323381">
              <w:rPr>
                <w:rFonts w:eastAsia="Arial" w:cs="Arial"/>
                <w:bCs/>
                <w:sz w:val="22"/>
              </w:rPr>
              <w:t>Spread of the virus within the school.</w:t>
            </w:r>
          </w:p>
        </w:tc>
        <w:tc>
          <w:tcPr>
            <w:tcW w:w="1615" w:type="dxa"/>
            <w:shd w:val="clear" w:color="auto" w:fill="auto"/>
          </w:tcPr>
          <w:p w14:paraId="3E7BB3B3" w14:textId="77777777" w:rsidR="006A46B1" w:rsidRPr="00323381" w:rsidRDefault="006A46B1" w:rsidP="006A46B1">
            <w:pPr>
              <w:rPr>
                <w:rFonts w:cs="Arial"/>
                <w:sz w:val="22"/>
              </w:rPr>
            </w:pPr>
            <w:r w:rsidRPr="00323381">
              <w:rPr>
                <w:rFonts w:cs="Arial"/>
                <w:sz w:val="22"/>
              </w:rPr>
              <w:t>All pupils staff and visitors</w:t>
            </w:r>
          </w:p>
          <w:p w14:paraId="245E51D4" w14:textId="77777777" w:rsidR="006A46B1" w:rsidRPr="00323381" w:rsidRDefault="006A46B1" w:rsidP="006A46B1">
            <w:pPr>
              <w:rPr>
                <w:rFonts w:cs="Arial"/>
                <w:sz w:val="22"/>
              </w:rPr>
            </w:pPr>
          </w:p>
        </w:tc>
        <w:tc>
          <w:tcPr>
            <w:tcW w:w="4151" w:type="dxa"/>
            <w:shd w:val="clear" w:color="auto" w:fill="auto"/>
          </w:tcPr>
          <w:p w14:paraId="626003B8" w14:textId="77777777" w:rsidR="006A46B1" w:rsidRPr="00497ABE" w:rsidRDefault="006A46B1" w:rsidP="006A46B1">
            <w:pPr>
              <w:spacing w:after="120"/>
              <w:rPr>
                <w:rFonts w:eastAsia="Arial" w:cs="Arial"/>
                <w:b/>
                <w:bCs/>
                <w:sz w:val="22"/>
              </w:rPr>
            </w:pPr>
            <w:r w:rsidRPr="00497ABE">
              <w:rPr>
                <w:rFonts w:eastAsia="Arial" w:cs="Arial"/>
                <w:b/>
                <w:bCs/>
                <w:sz w:val="22"/>
              </w:rPr>
              <w:t>School Hygiene</w:t>
            </w:r>
          </w:p>
          <w:p w14:paraId="2BA95321" w14:textId="1B27D696" w:rsidR="006A46B1" w:rsidRDefault="006A46B1" w:rsidP="006A46B1">
            <w:pPr>
              <w:spacing w:after="120"/>
              <w:rPr>
                <w:rFonts w:eastAsia="Arial" w:cs="Arial"/>
                <w:bCs/>
                <w:sz w:val="22"/>
              </w:rPr>
            </w:pPr>
            <w:r w:rsidRPr="00323381">
              <w:rPr>
                <w:rFonts w:eastAsia="Arial" w:cs="Arial"/>
                <w:bCs/>
                <w:sz w:val="22"/>
              </w:rPr>
              <w:t xml:space="preserve">Cleaning for school has schedule. Each classroom that is used would require all equipment to be cleaned, surfaces touched to be wiped clean including door handles, tables.  </w:t>
            </w:r>
          </w:p>
          <w:p w14:paraId="04B22529" w14:textId="2577D8F5" w:rsidR="006A46B1" w:rsidRDefault="006A46B1" w:rsidP="006A46B1">
            <w:pPr>
              <w:spacing w:after="120"/>
              <w:rPr>
                <w:rFonts w:eastAsia="Arial" w:cs="Arial"/>
                <w:bCs/>
                <w:sz w:val="22"/>
              </w:rPr>
            </w:pPr>
            <w:r>
              <w:rPr>
                <w:rFonts w:eastAsia="Arial" w:cs="Arial"/>
                <w:bCs/>
                <w:sz w:val="22"/>
              </w:rPr>
              <w:t>Regular stock checks of cleaning resources undertaken by caretaker.</w:t>
            </w:r>
          </w:p>
          <w:p w14:paraId="01CAE3C2" w14:textId="74A0E8B8" w:rsidR="006A46B1" w:rsidRDefault="006A46B1" w:rsidP="006A46B1">
            <w:pPr>
              <w:spacing w:after="120"/>
              <w:rPr>
                <w:rFonts w:eastAsia="Arial" w:cs="Arial"/>
                <w:bCs/>
                <w:sz w:val="22"/>
              </w:rPr>
            </w:pPr>
            <w:r>
              <w:rPr>
                <w:rFonts w:eastAsia="Arial" w:cs="Arial"/>
                <w:bCs/>
                <w:sz w:val="22"/>
              </w:rPr>
              <w:t>Deep cleans happen in every school holiday.</w:t>
            </w:r>
          </w:p>
          <w:p w14:paraId="5175F53A" w14:textId="31240E0F" w:rsidR="006A46B1" w:rsidRPr="00323381" w:rsidRDefault="006A46B1" w:rsidP="006A46B1">
            <w:pPr>
              <w:rPr>
                <w:rFonts w:eastAsia="Arial" w:cs="Arial"/>
                <w:bCs/>
                <w:sz w:val="22"/>
              </w:rPr>
            </w:pPr>
            <w:r>
              <w:rPr>
                <w:rFonts w:eastAsia="Arial" w:cs="Arial"/>
                <w:bCs/>
                <w:sz w:val="22"/>
              </w:rPr>
              <w:t xml:space="preserve">Lunch break supervisors </w:t>
            </w:r>
            <w:r w:rsidRPr="00323381">
              <w:rPr>
                <w:rFonts w:cs="Arial"/>
                <w:sz w:val="22"/>
              </w:rPr>
              <w:t>clean door handles, light switches, sinks and toilets at lunchtime daily.</w:t>
            </w:r>
          </w:p>
        </w:tc>
        <w:tc>
          <w:tcPr>
            <w:tcW w:w="2525" w:type="dxa"/>
            <w:shd w:val="clear" w:color="auto" w:fill="auto"/>
          </w:tcPr>
          <w:p w14:paraId="354D894A" w14:textId="2EEE830F" w:rsidR="006A46B1" w:rsidRPr="00323381" w:rsidRDefault="006A46B1" w:rsidP="006A46B1">
            <w:pPr>
              <w:rPr>
                <w:rFonts w:cs="Arial"/>
                <w:sz w:val="22"/>
              </w:rPr>
            </w:pPr>
            <w:r>
              <w:rPr>
                <w:rFonts w:cs="Arial"/>
                <w:sz w:val="22"/>
              </w:rPr>
              <w:t>None at this time</w:t>
            </w:r>
          </w:p>
        </w:tc>
        <w:tc>
          <w:tcPr>
            <w:tcW w:w="2131" w:type="dxa"/>
            <w:shd w:val="clear" w:color="auto" w:fill="auto"/>
          </w:tcPr>
          <w:p w14:paraId="7A989FD7" w14:textId="0F26B0AB" w:rsidR="006A46B1" w:rsidRPr="00323381" w:rsidRDefault="006A46B1" w:rsidP="006A46B1">
            <w:pPr>
              <w:rPr>
                <w:rFonts w:cs="Arial"/>
                <w:sz w:val="22"/>
              </w:rPr>
            </w:pPr>
            <w:r>
              <w:rPr>
                <w:rFonts w:cs="Arial"/>
                <w:sz w:val="22"/>
              </w:rPr>
              <w:t>All staff</w:t>
            </w:r>
          </w:p>
        </w:tc>
        <w:tc>
          <w:tcPr>
            <w:tcW w:w="1506" w:type="dxa"/>
            <w:shd w:val="clear" w:color="auto" w:fill="auto"/>
          </w:tcPr>
          <w:p w14:paraId="4C38F1A4" w14:textId="5A5437E8" w:rsidR="006A46B1" w:rsidRPr="00323381" w:rsidRDefault="006A46B1" w:rsidP="006A46B1">
            <w:pPr>
              <w:rPr>
                <w:rFonts w:cs="Arial"/>
                <w:sz w:val="22"/>
              </w:rPr>
            </w:pPr>
            <w:r>
              <w:rPr>
                <w:rFonts w:cs="Arial"/>
                <w:sz w:val="22"/>
              </w:rPr>
              <w:t>Ongoing</w:t>
            </w:r>
          </w:p>
        </w:tc>
        <w:tc>
          <w:tcPr>
            <w:tcW w:w="1434" w:type="dxa"/>
            <w:shd w:val="clear" w:color="auto" w:fill="auto"/>
          </w:tcPr>
          <w:p w14:paraId="6BF1AA6D" w14:textId="77777777" w:rsidR="006A46B1" w:rsidRDefault="006A46B1" w:rsidP="006A46B1">
            <w:pPr>
              <w:jc w:val="center"/>
              <w:rPr>
                <w:rFonts w:cs="Arial"/>
                <w:sz w:val="22"/>
              </w:rPr>
            </w:pPr>
            <w:r>
              <w:rPr>
                <w:rFonts w:cs="Arial"/>
                <w:sz w:val="22"/>
              </w:rPr>
              <w:t>Ongoing</w:t>
            </w:r>
          </w:p>
          <w:p w14:paraId="3F9B0834" w14:textId="3E14CB85" w:rsidR="006A46B1" w:rsidRPr="009E005A" w:rsidRDefault="006A46B1" w:rsidP="006A46B1">
            <w:pPr>
              <w:jc w:val="center"/>
              <w:rPr>
                <w:rFonts w:cs="Arial"/>
                <w:sz w:val="22"/>
              </w:rPr>
            </w:pPr>
          </w:p>
        </w:tc>
      </w:tr>
      <w:tr w:rsidR="00513C57" w:rsidRPr="009E005A" w14:paraId="210674FE" w14:textId="77777777" w:rsidTr="00394A6A">
        <w:tc>
          <w:tcPr>
            <w:tcW w:w="2173" w:type="dxa"/>
            <w:shd w:val="clear" w:color="auto" w:fill="auto"/>
          </w:tcPr>
          <w:p w14:paraId="38ED812D" w14:textId="6229DFE0" w:rsidR="00513C57" w:rsidRPr="00323381" w:rsidRDefault="00513C57" w:rsidP="00513C57">
            <w:pPr>
              <w:rPr>
                <w:rFonts w:eastAsia="Arial" w:cs="Arial"/>
                <w:bCs/>
                <w:sz w:val="22"/>
              </w:rPr>
            </w:pPr>
            <w:r>
              <w:rPr>
                <w:rFonts w:eastAsia="Arial" w:cs="Arial"/>
                <w:bCs/>
                <w:sz w:val="22"/>
              </w:rPr>
              <w:t>5.</w:t>
            </w:r>
            <w:r w:rsidRPr="00323381">
              <w:rPr>
                <w:rFonts w:eastAsia="Arial" w:cs="Arial"/>
                <w:bCs/>
                <w:sz w:val="22"/>
              </w:rPr>
              <w:t xml:space="preserve">Spread of the Virus </w:t>
            </w:r>
          </w:p>
        </w:tc>
        <w:tc>
          <w:tcPr>
            <w:tcW w:w="1615" w:type="dxa"/>
            <w:shd w:val="clear" w:color="auto" w:fill="auto"/>
          </w:tcPr>
          <w:p w14:paraId="0A8172CB" w14:textId="75338458" w:rsidR="00513C57" w:rsidRPr="00323381" w:rsidRDefault="00513C57" w:rsidP="00513C57">
            <w:pPr>
              <w:rPr>
                <w:rFonts w:cs="Arial"/>
                <w:sz w:val="22"/>
              </w:rPr>
            </w:pPr>
            <w:r w:rsidRPr="00323381">
              <w:rPr>
                <w:rFonts w:cs="Arial"/>
                <w:sz w:val="22"/>
              </w:rPr>
              <w:t>All Pupils</w:t>
            </w:r>
          </w:p>
        </w:tc>
        <w:tc>
          <w:tcPr>
            <w:tcW w:w="4151" w:type="dxa"/>
            <w:shd w:val="clear" w:color="auto" w:fill="auto"/>
          </w:tcPr>
          <w:p w14:paraId="3C025AAD" w14:textId="77777777" w:rsidR="00513C57" w:rsidRPr="00497ABE" w:rsidRDefault="00513C57" w:rsidP="00513C57">
            <w:pPr>
              <w:spacing w:after="120"/>
              <w:rPr>
                <w:rFonts w:eastAsia="Arial" w:cs="Arial"/>
                <w:b/>
                <w:bCs/>
                <w:sz w:val="22"/>
              </w:rPr>
            </w:pPr>
            <w:r w:rsidRPr="00497ABE">
              <w:rPr>
                <w:rFonts w:eastAsia="Arial" w:cs="Arial"/>
                <w:b/>
                <w:bCs/>
                <w:sz w:val="22"/>
              </w:rPr>
              <w:t>Outbreak Handling</w:t>
            </w:r>
          </w:p>
          <w:p w14:paraId="691295EB" w14:textId="77777777" w:rsidR="00513C57" w:rsidRDefault="00513C57" w:rsidP="00513C57">
            <w:pPr>
              <w:spacing w:after="120"/>
              <w:rPr>
                <w:rFonts w:eastAsia="Arial" w:cs="Arial"/>
                <w:bCs/>
                <w:sz w:val="22"/>
              </w:rPr>
            </w:pPr>
            <w:r w:rsidRPr="00323381">
              <w:rPr>
                <w:rFonts w:eastAsia="Arial" w:cs="Arial"/>
                <w:bCs/>
                <w:sz w:val="22"/>
              </w:rPr>
              <w:t>Reducing the impact and spread of an outbreak.   All staff to be aware of procedure for a suspected case and confirmed case.</w:t>
            </w:r>
          </w:p>
          <w:p w14:paraId="2B054402" w14:textId="77777777" w:rsidR="00513C57" w:rsidRPr="00323381" w:rsidRDefault="00513C57" w:rsidP="00513C57">
            <w:pPr>
              <w:rPr>
                <w:rFonts w:cs="Arial"/>
                <w:sz w:val="22"/>
              </w:rPr>
            </w:pPr>
            <w:r w:rsidRPr="00323381">
              <w:rPr>
                <w:rFonts w:cs="Arial"/>
                <w:sz w:val="22"/>
              </w:rPr>
              <w:t>Scenario flow chart from LA available in the Office and Staff room.</w:t>
            </w:r>
          </w:p>
          <w:p w14:paraId="231D8840" w14:textId="78BD4F2B" w:rsidR="00513C57" w:rsidRPr="00323381" w:rsidDel="00BE275A" w:rsidRDefault="00513C57" w:rsidP="00513C57">
            <w:pPr>
              <w:rPr>
                <w:rFonts w:eastAsia="Arial" w:cs="Arial"/>
                <w:bCs/>
                <w:sz w:val="22"/>
              </w:rPr>
            </w:pPr>
            <w:r w:rsidRPr="00323381">
              <w:rPr>
                <w:rFonts w:cs="Arial"/>
                <w:sz w:val="22"/>
              </w:rPr>
              <w:lastRenderedPageBreak/>
              <w:t>Outbreak management team</w:t>
            </w:r>
            <w:r>
              <w:rPr>
                <w:rFonts w:cs="Arial"/>
                <w:sz w:val="22"/>
              </w:rPr>
              <w:t xml:space="preserve">: Head teacher, </w:t>
            </w:r>
            <w:r w:rsidRPr="00323381">
              <w:rPr>
                <w:rFonts w:cs="Arial"/>
                <w:sz w:val="22"/>
              </w:rPr>
              <w:t>School Office</w:t>
            </w:r>
            <w:r>
              <w:rPr>
                <w:rFonts w:cs="Arial"/>
                <w:sz w:val="22"/>
              </w:rPr>
              <w:t xml:space="preserve">, </w:t>
            </w:r>
            <w:r w:rsidRPr="00323381">
              <w:rPr>
                <w:rFonts w:cs="Arial"/>
                <w:sz w:val="22"/>
              </w:rPr>
              <w:t>SLT</w:t>
            </w:r>
          </w:p>
        </w:tc>
        <w:tc>
          <w:tcPr>
            <w:tcW w:w="2525" w:type="dxa"/>
            <w:shd w:val="clear" w:color="auto" w:fill="auto"/>
          </w:tcPr>
          <w:p w14:paraId="3F00C30F" w14:textId="002C6C5C" w:rsidR="00513C57" w:rsidRPr="00323381" w:rsidRDefault="00513C57" w:rsidP="00513C57">
            <w:pPr>
              <w:rPr>
                <w:rFonts w:cs="Arial"/>
                <w:sz w:val="22"/>
              </w:rPr>
            </w:pPr>
            <w:r>
              <w:rPr>
                <w:rFonts w:cs="Arial"/>
                <w:sz w:val="22"/>
              </w:rPr>
              <w:lastRenderedPageBreak/>
              <w:t>None at this time</w:t>
            </w:r>
          </w:p>
        </w:tc>
        <w:tc>
          <w:tcPr>
            <w:tcW w:w="2131" w:type="dxa"/>
            <w:shd w:val="clear" w:color="auto" w:fill="auto"/>
          </w:tcPr>
          <w:p w14:paraId="1B47FF0D" w14:textId="6C0AF7F9" w:rsidR="00513C57" w:rsidRPr="00CD2939" w:rsidRDefault="00513C57" w:rsidP="00513C57">
            <w:pPr>
              <w:rPr>
                <w:rFonts w:cs="Arial"/>
                <w:sz w:val="22"/>
              </w:rPr>
            </w:pPr>
            <w:r>
              <w:rPr>
                <w:rFonts w:cs="Arial"/>
                <w:sz w:val="22"/>
              </w:rPr>
              <w:t>SBM, HT/DHT</w:t>
            </w:r>
          </w:p>
        </w:tc>
        <w:tc>
          <w:tcPr>
            <w:tcW w:w="1506" w:type="dxa"/>
            <w:shd w:val="clear" w:color="auto" w:fill="auto"/>
          </w:tcPr>
          <w:p w14:paraId="34105F14" w14:textId="72B515DE" w:rsidR="00513C57" w:rsidRPr="00323381" w:rsidRDefault="00513C57" w:rsidP="00513C57">
            <w:pPr>
              <w:jc w:val="center"/>
              <w:rPr>
                <w:rFonts w:cs="Arial"/>
                <w:sz w:val="22"/>
              </w:rPr>
            </w:pPr>
            <w:r>
              <w:rPr>
                <w:rFonts w:cs="Arial"/>
                <w:sz w:val="22"/>
              </w:rPr>
              <w:t>Ongoing</w:t>
            </w:r>
          </w:p>
        </w:tc>
        <w:tc>
          <w:tcPr>
            <w:tcW w:w="1434" w:type="dxa"/>
            <w:shd w:val="clear" w:color="auto" w:fill="auto"/>
          </w:tcPr>
          <w:p w14:paraId="3847C1BB" w14:textId="77777777" w:rsidR="00513C57" w:rsidRDefault="00513C57" w:rsidP="00513C57">
            <w:pPr>
              <w:ind w:left="31"/>
              <w:jc w:val="center"/>
              <w:rPr>
                <w:rFonts w:cs="Arial"/>
                <w:sz w:val="22"/>
              </w:rPr>
            </w:pPr>
            <w:r w:rsidRPr="00513AB0">
              <w:rPr>
                <w:rFonts w:cs="Arial"/>
                <w:sz w:val="22"/>
              </w:rPr>
              <w:t>Complete</w:t>
            </w:r>
          </w:p>
          <w:p w14:paraId="3EDE90D7" w14:textId="77777777" w:rsidR="00513C57" w:rsidRDefault="00513C57" w:rsidP="00513C57">
            <w:pPr>
              <w:ind w:left="31"/>
              <w:jc w:val="center"/>
              <w:rPr>
                <w:rFonts w:cs="Arial"/>
                <w:sz w:val="22"/>
              </w:rPr>
            </w:pPr>
          </w:p>
          <w:p w14:paraId="731C556F" w14:textId="1E9114FB" w:rsidR="00513C57" w:rsidRPr="009E5271" w:rsidRDefault="00513C57" w:rsidP="00513C57">
            <w:pPr>
              <w:jc w:val="center"/>
              <w:rPr>
                <w:rFonts w:cs="Arial"/>
                <w:sz w:val="22"/>
                <w:highlight w:val="yellow"/>
              </w:rPr>
            </w:pPr>
          </w:p>
        </w:tc>
      </w:tr>
      <w:tr w:rsidR="00513C57" w:rsidRPr="009E005A" w14:paraId="69287692" w14:textId="77777777" w:rsidTr="00394A6A">
        <w:tc>
          <w:tcPr>
            <w:tcW w:w="2173" w:type="dxa"/>
            <w:shd w:val="clear" w:color="auto" w:fill="auto"/>
          </w:tcPr>
          <w:p w14:paraId="10BFF096" w14:textId="467254EB" w:rsidR="00513C57" w:rsidRPr="009E005A" w:rsidRDefault="00513C57" w:rsidP="00513C57">
            <w:pPr>
              <w:rPr>
                <w:rFonts w:eastAsia="Arial" w:cs="Arial"/>
                <w:bCs/>
                <w:sz w:val="22"/>
              </w:rPr>
            </w:pPr>
            <w:r>
              <w:rPr>
                <w:rFonts w:eastAsia="Arial" w:cs="Arial"/>
                <w:bCs/>
                <w:sz w:val="22"/>
              </w:rPr>
              <w:t>6.</w:t>
            </w:r>
            <w:r w:rsidRPr="009E005A">
              <w:rPr>
                <w:rFonts w:eastAsia="Arial" w:cs="Arial"/>
                <w:bCs/>
                <w:sz w:val="22"/>
              </w:rPr>
              <w:t>Contamination through coughing and sneezing.</w:t>
            </w:r>
          </w:p>
          <w:p w14:paraId="53A686CC" w14:textId="77777777" w:rsidR="00513C57" w:rsidRPr="009E005A" w:rsidRDefault="00513C57" w:rsidP="00513C57">
            <w:pPr>
              <w:rPr>
                <w:rFonts w:cs="Arial"/>
                <w:sz w:val="22"/>
              </w:rPr>
            </w:pPr>
          </w:p>
        </w:tc>
        <w:tc>
          <w:tcPr>
            <w:tcW w:w="1615" w:type="dxa"/>
            <w:shd w:val="clear" w:color="auto" w:fill="auto"/>
          </w:tcPr>
          <w:p w14:paraId="2AA9B391" w14:textId="77777777" w:rsidR="00513C57" w:rsidRPr="009E005A" w:rsidRDefault="00513C57" w:rsidP="00513C57">
            <w:pPr>
              <w:rPr>
                <w:rFonts w:cs="Arial"/>
                <w:sz w:val="22"/>
              </w:rPr>
            </w:pPr>
            <w:r w:rsidRPr="009E005A">
              <w:rPr>
                <w:rFonts w:cs="Arial"/>
                <w:sz w:val="22"/>
              </w:rPr>
              <w:t>All pupils staff and visitors</w:t>
            </w:r>
          </w:p>
          <w:p w14:paraId="368E33F3" w14:textId="77777777" w:rsidR="00513C57" w:rsidRPr="009E005A" w:rsidRDefault="00513C57" w:rsidP="00513C57">
            <w:pPr>
              <w:rPr>
                <w:rFonts w:cs="Arial"/>
                <w:sz w:val="22"/>
              </w:rPr>
            </w:pPr>
          </w:p>
        </w:tc>
        <w:tc>
          <w:tcPr>
            <w:tcW w:w="4151" w:type="dxa"/>
            <w:shd w:val="clear" w:color="auto" w:fill="auto"/>
          </w:tcPr>
          <w:p w14:paraId="1BB49A19" w14:textId="7A822BD4" w:rsidR="00513C57" w:rsidRDefault="00513C57" w:rsidP="00513C57">
            <w:pPr>
              <w:spacing w:after="120"/>
              <w:rPr>
                <w:rFonts w:eastAsia="Arial" w:cs="Arial"/>
                <w:bCs/>
                <w:sz w:val="22"/>
              </w:rPr>
            </w:pPr>
            <w:r w:rsidRPr="009E005A">
              <w:rPr>
                <w:rFonts w:eastAsia="Arial" w:cs="Arial"/>
                <w:bCs/>
                <w:sz w:val="22"/>
              </w:rPr>
              <w:t>Children to be reminded to use tissues provided to catch coughs and sneezes and designated bin for disposal.</w:t>
            </w:r>
          </w:p>
          <w:p w14:paraId="7E32B9BC" w14:textId="77777777" w:rsidR="00513C57" w:rsidRDefault="00513C57" w:rsidP="00513C57">
            <w:pPr>
              <w:spacing w:after="120"/>
              <w:rPr>
                <w:rFonts w:cs="Arial"/>
                <w:sz w:val="22"/>
              </w:rPr>
            </w:pPr>
            <w:r w:rsidRPr="009E005A">
              <w:rPr>
                <w:rFonts w:cs="Arial"/>
                <w:sz w:val="22"/>
              </w:rPr>
              <w:t>Ensure tissues are available and co</w:t>
            </w:r>
            <w:r>
              <w:rPr>
                <w:rFonts w:cs="Arial"/>
                <w:sz w:val="22"/>
              </w:rPr>
              <w:t>vered bins for disposal. P</w:t>
            </w:r>
            <w:r w:rsidRPr="009E005A">
              <w:rPr>
                <w:rFonts w:cs="Arial"/>
                <w:sz w:val="22"/>
              </w:rPr>
              <w:t>osters are displayed (catch it Bin it Kill it)</w:t>
            </w:r>
          </w:p>
          <w:p w14:paraId="086BC414" w14:textId="7B0C5402" w:rsidR="00513C57" w:rsidRPr="009E005A" w:rsidDel="00BE275A" w:rsidRDefault="00513C57" w:rsidP="00513C57">
            <w:pPr>
              <w:spacing w:after="120"/>
              <w:rPr>
                <w:rFonts w:eastAsia="Arial" w:cs="Arial"/>
                <w:bCs/>
                <w:sz w:val="22"/>
              </w:rPr>
            </w:pPr>
            <w:r>
              <w:rPr>
                <w:rFonts w:cs="Arial"/>
                <w:sz w:val="22"/>
              </w:rPr>
              <w:t>Ensure tissues available in each classroom</w:t>
            </w:r>
          </w:p>
        </w:tc>
        <w:tc>
          <w:tcPr>
            <w:tcW w:w="2525" w:type="dxa"/>
            <w:shd w:val="clear" w:color="auto" w:fill="auto"/>
          </w:tcPr>
          <w:p w14:paraId="294DDBBB" w14:textId="62B8085D" w:rsidR="00513C57" w:rsidRPr="009E005A" w:rsidRDefault="00513C57" w:rsidP="00513C57">
            <w:pPr>
              <w:rPr>
                <w:rFonts w:cs="Arial"/>
                <w:sz w:val="22"/>
              </w:rPr>
            </w:pPr>
            <w:r>
              <w:rPr>
                <w:rFonts w:cs="Arial"/>
                <w:sz w:val="22"/>
              </w:rPr>
              <w:t>None at this time</w:t>
            </w:r>
          </w:p>
        </w:tc>
        <w:tc>
          <w:tcPr>
            <w:tcW w:w="2131" w:type="dxa"/>
            <w:shd w:val="clear" w:color="auto" w:fill="auto"/>
          </w:tcPr>
          <w:p w14:paraId="55DD9174" w14:textId="02004E72" w:rsidR="00513C57" w:rsidRDefault="00513C57" w:rsidP="00513C57">
            <w:pPr>
              <w:rPr>
                <w:rFonts w:cs="Arial"/>
                <w:sz w:val="22"/>
              </w:rPr>
            </w:pPr>
            <w:r>
              <w:rPr>
                <w:rFonts w:cs="Arial"/>
                <w:sz w:val="22"/>
              </w:rPr>
              <w:t>Office Staff</w:t>
            </w:r>
          </w:p>
          <w:p w14:paraId="25915705" w14:textId="53C410D7" w:rsidR="00513C57" w:rsidRDefault="00513C57" w:rsidP="00513C57">
            <w:pPr>
              <w:rPr>
                <w:rFonts w:cs="Arial"/>
                <w:sz w:val="22"/>
              </w:rPr>
            </w:pPr>
          </w:p>
          <w:p w14:paraId="2AF34BB5" w14:textId="77777777" w:rsidR="00513C57" w:rsidRPr="009E005A" w:rsidRDefault="00513C57" w:rsidP="00513C57">
            <w:pPr>
              <w:rPr>
                <w:rFonts w:cs="Arial"/>
                <w:sz w:val="22"/>
              </w:rPr>
            </w:pPr>
          </w:p>
        </w:tc>
        <w:tc>
          <w:tcPr>
            <w:tcW w:w="1506" w:type="dxa"/>
            <w:shd w:val="clear" w:color="auto" w:fill="auto"/>
          </w:tcPr>
          <w:p w14:paraId="52AC3020" w14:textId="3F34DEA1" w:rsidR="00513C57" w:rsidRPr="009E005A" w:rsidRDefault="00513C57" w:rsidP="00513C57">
            <w:pPr>
              <w:jc w:val="center"/>
              <w:rPr>
                <w:rFonts w:cs="Arial"/>
                <w:sz w:val="22"/>
              </w:rPr>
            </w:pPr>
            <w:r>
              <w:rPr>
                <w:rFonts w:cs="Arial"/>
                <w:sz w:val="22"/>
              </w:rPr>
              <w:t>Weekly check</w:t>
            </w:r>
          </w:p>
        </w:tc>
        <w:tc>
          <w:tcPr>
            <w:tcW w:w="1434" w:type="dxa"/>
            <w:shd w:val="clear" w:color="auto" w:fill="auto"/>
          </w:tcPr>
          <w:p w14:paraId="6CF53476" w14:textId="77777777" w:rsidR="00513C57" w:rsidRDefault="00513C57" w:rsidP="00513C57">
            <w:pPr>
              <w:ind w:left="31"/>
              <w:jc w:val="center"/>
              <w:rPr>
                <w:rFonts w:cs="Arial"/>
                <w:sz w:val="22"/>
              </w:rPr>
            </w:pPr>
            <w:r>
              <w:rPr>
                <w:rFonts w:cs="Arial"/>
                <w:sz w:val="22"/>
              </w:rPr>
              <w:t>Ongoing</w:t>
            </w:r>
          </w:p>
          <w:p w14:paraId="32BF1F81" w14:textId="2BE435EB" w:rsidR="00513C57" w:rsidRPr="009E005A" w:rsidRDefault="00513C57" w:rsidP="00513C57">
            <w:pPr>
              <w:jc w:val="center"/>
              <w:rPr>
                <w:rFonts w:cs="Arial"/>
                <w:sz w:val="22"/>
              </w:rPr>
            </w:pPr>
          </w:p>
        </w:tc>
      </w:tr>
      <w:tr w:rsidR="00513C57" w:rsidRPr="009E005A" w14:paraId="3632AA0C" w14:textId="77777777" w:rsidTr="00394A6A">
        <w:tc>
          <w:tcPr>
            <w:tcW w:w="2173" w:type="dxa"/>
            <w:shd w:val="clear" w:color="auto" w:fill="auto"/>
          </w:tcPr>
          <w:p w14:paraId="05116311" w14:textId="008019D0" w:rsidR="00513C57" w:rsidRPr="009E005A" w:rsidRDefault="00513C57" w:rsidP="00513C57">
            <w:pPr>
              <w:rPr>
                <w:rFonts w:cs="Arial"/>
                <w:sz w:val="22"/>
              </w:rPr>
            </w:pPr>
            <w:r>
              <w:rPr>
                <w:rFonts w:eastAsia="Arial" w:cs="Arial"/>
                <w:bCs/>
                <w:sz w:val="22"/>
              </w:rPr>
              <w:t>7.</w:t>
            </w:r>
            <w:r w:rsidRPr="009E005A">
              <w:rPr>
                <w:rFonts w:eastAsia="Arial" w:cs="Arial"/>
                <w:bCs/>
                <w:sz w:val="22"/>
              </w:rPr>
              <w:t>Contamination through coughing and sneezing.</w:t>
            </w:r>
          </w:p>
        </w:tc>
        <w:tc>
          <w:tcPr>
            <w:tcW w:w="1615" w:type="dxa"/>
            <w:shd w:val="clear" w:color="auto" w:fill="auto"/>
          </w:tcPr>
          <w:p w14:paraId="071243FE" w14:textId="5ACBEE20" w:rsidR="00513C57" w:rsidRPr="009E005A" w:rsidRDefault="00513C57" w:rsidP="00513C57">
            <w:pPr>
              <w:rPr>
                <w:rFonts w:cs="Arial"/>
                <w:sz w:val="22"/>
              </w:rPr>
            </w:pPr>
            <w:r w:rsidRPr="009E005A">
              <w:rPr>
                <w:rFonts w:cs="Arial"/>
                <w:sz w:val="22"/>
              </w:rPr>
              <w:t>All pupils staff and visitors</w:t>
            </w:r>
          </w:p>
        </w:tc>
        <w:tc>
          <w:tcPr>
            <w:tcW w:w="4151" w:type="dxa"/>
            <w:shd w:val="clear" w:color="auto" w:fill="auto"/>
          </w:tcPr>
          <w:p w14:paraId="641E27F5" w14:textId="77777777" w:rsidR="00513C57" w:rsidRDefault="00513C57" w:rsidP="00513C57">
            <w:pPr>
              <w:spacing w:after="120"/>
              <w:rPr>
                <w:rFonts w:eastAsia="Arial" w:cs="Arial"/>
                <w:bCs/>
                <w:sz w:val="22"/>
              </w:rPr>
            </w:pPr>
            <w:r w:rsidRPr="009E005A">
              <w:rPr>
                <w:rFonts w:eastAsia="Arial" w:cs="Arial"/>
                <w:bCs/>
                <w:sz w:val="22"/>
              </w:rPr>
              <w:t>Children are reminded to catch sneezes with hand or elbow and then to immediately wash hands</w:t>
            </w:r>
            <w:r>
              <w:rPr>
                <w:rFonts w:eastAsia="Arial" w:cs="Arial"/>
                <w:bCs/>
                <w:sz w:val="22"/>
              </w:rPr>
              <w:t>.</w:t>
            </w:r>
          </w:p>
          <w:p w14:paraId="62C71F51" w14:textId="1983E996" w:rsidR="00513C57" w:rsidRPr="009E005A" w:rsidRDefault="00513C57" w:rsidP="00513C57">
            <w:pPr>
              <w:spacing w:after="120"/>
              <w:rPr>
                <w:rFonts w:eastAsia="Arial" w:cs="Arial"/>
                <w:bCs/>
                <w:sz w:val="22"/>
              </w:rPr>
            </w:pPr>
            <w:r w:rsidRPr="00323381">
              <w:rPr>
                <w:rFonts w:cs="Arial"/>
                <w:sz w:val="22"/>
              </w:rPr>
              <w:t>Parents of SEND/ Medical Needs children to be advised if they want to provide their own hand sanitiser/ soap to assist.</w:t>
            </w:r>
          </w:p>
        </w:tc>
        <w:tc>
          <w:tcPr>
            <w:tcW w:w="2525" w:type="dxa"/>
            <w:shd w:val="clear" w:color="auto" w:fill="auto"/>
          </w:tcPr>
          <w:p w14:paraId="11CCF7EF" w14:textId="77777777" w:rsidR="00513C57" w:rsidRPr="00323381" w:rsidRDefault="00513C57" w:rsidP="00513C57">
            <w:pPr>
              <w:rPr>
                <w:rFonts w:cs="Arial"/>
                <w:sz w:val="22"/>
              </w:rPr>
            </w:pPr>
            <w:r>
              <w:rPr>
                <w:rFonts w:cs="Arial"/>
                <w:sz w:val="22"/>
              </w:rPr>
              <w:t xml:space="preserve">Reminder to </w:t>
            </w:r>
            <w:r w:rsidRPr="00323381">
              <w:rPr>
                <w:rFonts w:cs="Arial"/>
                <w:sz w:val="22"/>
              </w:rPr>
              <w:t>Class teachers to talk with children around personal hand / respiratory hygiene.</w:t>
            </w:r>
          </w:p>
          <w:p w14:paraId="0C096189" w14:textId="6C9FEB07" w:rsidR="00513C57" w:rsidRPr="009E005A" w:rsidRDefault="00513C57" w:rsidP="00513C57">
            <w:pPr>
              <w:rPr>
                <w:rFonts w:cs="Arial"/>
                <w:sz w:val="22"/>
              </w:rPr>
            </w:pPr>
          </w:p>
        </w:tc>
        <w:tc>
          <w:tcPr>
            <w:tcW w:w="2131" w:type="dxa"/>
            <w:shd w:val="clear" w:color="auto" w:fill="auto"/>
          </w:tcPr>
          <w:p w14:paraId="5EEF88F4" w14:textId="2F22291F" w:rsidR="00513C57" w:rsidRPr="00323381" w:rsidRDefault="00513C57" w:rsidP="00513C57">
            <w:pPr>
              <w:rPr>
                <w:rFonts w:cs="Arial"/>
                <w:sz w:val="22"/>
              </w:rPr>
            </w:pPr>
            <w:r>
              <w:rPr>
                <w:rFonts w:cs="Arial"/>
                <w:sz w:val="22"/>
              </w:rPr>
              <w:t>Teachers</w:t>
            </w:r>
          </w:p>
        </w:tc>
        <w:tc>
          <w:tcPr>
            <w:tcW w:w="1506" w:type="dxa"/>
            <w:shd w:val="clear" w:color="auto" w:fill="auto"/>
          </w:tcPr>
          <w:p w14:paraId="2665DDB9" w14:textId="67B8139C" w:rsidR="00513C57" w:rsidRPr="00323381" w:rsidRDefault="00513C57" w:rsidP="00513C57">
            <w:pPr>
              <w:jc w:val="center"/>
              <w:rPr>
                <w:rFonts w:cs="Arial"/>
                <w:sz w:val="22"/>
              </w:rPr>
            </w:pPr>
            <w:r>
              <w:rPr>
                <w:rFonts w:cs="Arial"/>
                <w:sz w:val="22"/>
              </w:rPr>
              <w:t>Weekly</w:t>
            </w:r>
          </w:p>
        </w:tc>
        <w:tc>
          <w:tcPr>
            <w:tcW w:w="1434" w:type="dxa"/>
            <w:shd w:val="clear" w:color="auto" w:fill="auto"/>
          </w:tcPr>
          <w:p w14:paraId="5140AE05" w14:textId="77777777" w:rsidR="00513C57" w:rsidRDefault="00513C57" w:rsidP="00513C57">
            <w:pPr>
              <w:ind w:left="31"/>
              <w:jc w:val="center"/>
              <w:rPr>
                <w:rFonts w:cs="Arial"/>
                <w:sz w:val="22"/>
              </w:rPr>
            </w:pPr>
            <w:r>
              <w:rPr>
                <w:rFonts w:cs="Arial"/>
                <w:sz w:val="22"/>
              </w:rPr>
              <w:t>Ongoing</w:t>
            </w:r>
          </w:p>
          <w:p w14:paraId="2CF7B6F5" w14:textId="590CEEF1" w:rsidR="00513C57" w:rsidRPr="009E005A" w:rsidRDefault="00513C57" w:rsidP="00513C57">
            <w:pPr>
              <w:jc w:val="center"/>
              <w:rPr>
                <w:rFonts w:cs="Arial"/>
                <w:sz w:val="22"/>
              </w:rPr>
            </w:pPr>
          </w:p>
        </w:tc>
      </w:tr>
      <w:tr w:rsidR="00513C57" w:rsidRPr="009E005A" w14:paraId="0B11F599" w14:textId="77777777" w:rsidTr="00394A6A">
        <w:tc>
          <w:tcPr>
            <w:tcW w:w="2173" w:type="dxa"/>
            <w:shd w:val="clear" w:color="auto" w:fill="auto"/>
          </w:tcPr>
          <w:p w14:paraId="45F2B113" w14:textId="74DA671D" w:rsidR="00513C57" w:rsidRPr="009E005A" w:rsidRDefault="00513C57" w:rsidP="00513C57">
            <w:pPr>
              <w:rPr>
                <w:rFonts w:eastAsia="Arial" w:cs="Arial"/>
                <w:bCs/>
                <w:sz w:val="22"/>
              </w:rPr>
            </w:pPr>
            <w:r>
              <w:rPr>
                <w:rFonts w:eastAsia="Arial" w:cs="Arial"/>
                <w:bCs/>
                <w:sz w:val="22"/>
              </w:rPr>
              <w:t>8.</w:t>
            </w:r>
            <w:r w:rsidRPr="009E005A">
              <w:rPr>
                <w:rFonts w:eastAsia="Arial" w:cs="Arial"/>
                <w:bCs/>
                <w:sz w:val="22"/>
              </w:rPr>
              <w:t>Contamination through coughing and sneezing.</w:t>
            </w:r>
          </w:p>
          <w:p w14:paraId="6006B2A0" w14:textId="77777777" w:rsidR="00513C57" w:rsidRPr="009E005A" w:rsidRDefault="00513C57" w:rsidP="00513C57">
            <w:pPr>
              <w:rPr>
                <w:rFonts w:cs="Arial"/>
                <w:sz w:val="22"/>
              </w:rPr>
            </w:pPr>
          </w:p>
        </w:tc>
        <w:tc>
          <w:tcPr>
            <w:tcW w:w="1615" w:type="dxa"/>
            <w:shd w:val="clear" w:color="auto" w:fill="auto"/>
          </w:tcPr>
          <w:p w14:paraId="6E66049D" w14:textId="77777777" w:rsidR="00513C57" w:rsidRPr="009E005A" w:rsidRDefault="00513C57" w:rsidP="00513C57">
            <w:pPr>
              <w:rPr>
                <w:rFonts w:cs="Arial"/>
                <w:sz w:val="22"/>
              </w:rPr>
            </w:pPr>
            <w:r w:rsidRPr="009E005A">
              <w:rPr>
                <w:rFonts w:cs="Arial"/>
                <w:sz w:val="22"/>
              </w:rPr>
              <w:t>All pupils staff and visitors</w:t>
            </w:r>
          </w:p>
          <w:p w14:paraId="7BFF9DBB" w14:textId="77777777" w:rsidR="00513C57" w:rsidRPr="009E005A" w:rsidRDefault="00513C57" w:rsidP="00513C57">
            <w:pPr>
              <w:rPr>
                <w:rFonts w:cs="Arial"/>
                <w:sz w:val="22"/>
              </w:rPr>
            </w:pPr>
          </w:p>
        </w:tc>
        <w:tc>
          <w:tcPr>
            <w:tcW w:w="4151" w:type="dxa"/>
            <w:shd w:val="clear" w:color="auto" w:fill="auto"/>
          </w:tcPr>
          <w:p w14:paraId="61F8EEA1" w14:textId="77777777" w:rsidR="00513C57" w:rsidRPr="00323381" w:rsidRDefault="00513C57" w:rsidP="00513C57">
            <w:pPr>
              <w:spacing w:after="120"/>
              <w:rPr>
                <w:rFonts w:eastAsia="Arial" w:cs="Arial"/>
                <w:bCs/>
                <w:sz w:val="22"/>
              </w:rPr>
            </w:pPr>
            <w:r w:rsidRPr="00323381">
              <w:rPr>
                <w:rFonts w:eastAsia="Arial" w:cs="Arial"/>
                <w:bCs/>
                <w:sz w:val="22"/>
              </w:rPr>
              <w:t>Opportunities available for pupils, students, staff and visitors to wash their hands:</w:t>
            </w:r>
          </w:p>
          <w:p w14:paraId="25E7786C" w14:textId="77777777" w:rsidR="00513C57" w:rsidRPr="00323381" w:rsidRDefault="00513C57" w:rsidP="00513C57">
            <w:pPr>
              <w:pStyle w:val="ListParagraph"/>
              <w:numPr>
                <w:ilvl w:val="0"/>
                <w:numId w:val="21"/>
              </w:numPr>
              <w:spacing w:after="120" w:line="240" w:lineRule="auto"/>
              <w:rPr>
                <w:rFonts w:eastAsia="Arial" w:cs="Arial"/>
                <w:bCs/>
                <w:sz w:val="22"/>
              </w:rPr>
            </w:pPr>
            <w:r w:rsidRPr="00323381">
              <w:rPr>
                <w:rFonts w:eastAsia="Arial" w:cs="Arial"/>
                <w:bCs/>
                <w:sz w:val="22"/>
              </w:rPr>
              <w:t>on arrival at school</w:t>
            </w:r>
          </w:p>
          <w:p w14:paraId="3C038A39" w14:textId="77777777" w:rsidR="00513C57" w:rsidRPr="00323381" w:rsidRDefault="00513C57" w:rsidP="00513C57">
            <w:pPr>
              <w:pStyle w:val="ListParagraph"/>
              <w:numPr>
                <w:ilvl w:val="0"/>
                <w:numId w:val="21"/>
              </w:numPr>
              <w:spacing w:after="120" w:line="240" w:lineRule="auto"/>
              <w:rPr>
                <w:rFonts w:eastAsia="Arial" w:cs="Arial"/>
                <w:bCs/>
                <w:sz w:val="22"/>
              </w:rPr>
            </w:pPr>
            <w:r w:rsidRPr="00323381">
              <w:rPr>
                <w:rFonts w:eastAsia="Arial" w:cs="Arial"/>
                <w:bCs/>
                <w:sz w:val="22"/>
              </w:rPr>
              <w:t>after using the toilet</w:t>
            </w:r>
          </w:p>
          <w:p w14:paraId="6EDA6F04" w14:textId="77777777" w:rsidR="00513C57" w:rsidRPr="00323381" w:rsidRDefault="00513C57" w:rsidP="00513C57">
            <w:pPr>
              <w:pStyle w:val="ListParagraph"/>
              <w:numPr>
                <w:ilvl w:val="0"/>
                <w:numId w:val="21"/>
              </w:numPr>
              <w:spacing w:after="120" w:line="240" w:lineRule="auto"/>
              <w:rPr>
                <w:rFonts w:eastAsia="Arial" w:cs="Arial"/>
                <w:bCs/>
                <w:sz w:val="22"/>
              </w:rPr>
            </w:pPr>
            <w:r w:rsidRPr="00323381">
              <w:rPr>
                <w:rFonts w:eastAsia="Arial" w:cs="Arial"/>
                <w:bCs/>
                <w:sz w:val="22"/>
              </w:rPr>
              <w:t>after breaks and sporting activities</w:t>
            </w:r>
          </w:p>
          <w:p w14:paraId="4CE1E324" w14:textId="77777777" w:rsidR="00513C57" w:rsidRPr="00323381" w:rsidRDefault="00513C57" w:rsidP="00513C57">
            <w:pPr>
              <w:pStyle w:val="ListParagraph"/>
              <w:numPr>
                <w:ilvl w:val="0"/>
                <w:numId w:val="21"/>
              </w:numPr>
              <w:spacing w:after="120" w:line="240" w:lineRule="auto"/>
              <w:rPr>
                <w:rFonts w:eastAsia="Arial" w:cs="Arial"/>
                <w:bCs/>
                <w:sz w:val="22"/>
              </w:rPr>
            </w:pPr>
            <w:r w:rsidRPr="00323381">
              <w:rPr>
                <w:rFonts w:eastAsia="Arial" w:cs="Arial"/>
                <w:bCs/>
                <w:sz w:val="22"/>
              </w:rPr>
              <w:t>before food preparation</w:t>
            </w:r>
          </w:p>
          <w:p w14:paraId="10D3AB21" w14:textId="77777777" w:rsidR="00513C57" w:rsidRPr="00323381" w:rsidRDefault="00513C57" w:rsidP="00513C57">
            <w:pPr>
              <w:pStyle w:val="ListParagraph"/>
              <w:numPr>
                <w:ilvl w:val="0"/>
                <w:numId w:val="21"/>
              </w:numPr>
              <w:spacing w:after="120" w:line="240" w:lineRule="auto"/>
              <w:rPr>
                <w:rFonts w:eastAsia="Arial" w:cs="Arial"/>
                <w:bCs/>
                <w:sz w:val="22"/>
              </w:rPr>
            </w:pPr>
            <w:r w:rsidRPr="00323381">
              <w:rPr>
                <w:rFonts w:eastAsia="Arial" w:cs="Arial"/>
                <w:bCs/>
                <w:sz w:val="22"/>
              </w:rPr>
              <w:t>before eating any food, including snacks</w:t>
            </w:r>
          </w:p>
          <w:p w14:paraId="2358DCAB" w14:textId="77777777" w:rsidR="00513C57" w:rsidRPr="00323381" w:rsidRDefault="00513C57" w:rsidP="00513C57">
            <w:pPr>
              <w:pStyle w:val="ListParagraph"/>
              <w:numPr>
                <w:ilvl w:val="0"/>
                <w:numId w:val="21"/>
              </w:numPr>
              <w:spacing w:after="120" w:line="240" w:lineRule="auto"/>
              <w:rPr>
                <w:rFonts w:eastAsia="Arial" w:cs="Arial"/>
                <w:bCs/>
                <w:sz w:val="22"/>
              </w:rPr>
            </w:pPr>
            <w:r w:rsidRPr="00323381">
              <w:rPr>
                <w:rFonts w:eastAsia="Arial" w:cs="Arial"/>
                <w:bCs/>
                <w:sz w:val="22"/>
              </w:rPr>
              <w:t>before leaving school</w:t>
            </w:r>
          </w:p>
          <w:p w14:paraId="23165122" w14:textId="235A6518" w:rsidR="00513C57" w:rsidRPr="00323381" w:rsidRDefault="00513C57" w:rsidP="00513C57">
            <w:pPr>
              <w:pStyle w:val="ListParagraph"/>
              <w:numPr>
                <w:ilvl w:val="0"/>
                <w:numId w:val="21"/>
              </w:numPr>
              <w:spacing w:after="120" w:line="240" w:lineRule="auto"/>
              <w:rPr>
                <w:rFonts w:eastAsia="Arial" w:cs="Arial"/>
                <w:bCs/>
                <w:sz w:val="22"/>
              </w:rPr>
            </w:pPr>
            <w:r>
              <w:rPr>
                <w:rFonts w:eastAsia="Arial" w:cs="Arial"/>
                <w:bCs/>
                <w:sz w:val="22"/>
              </w:rPr>
              <w:t xml:space="preserve">after </w:t>
            </w:r>
            <w:r w:rsidRPr="00323381">
              <w:rPr>
                <w:rFonts w:eastAsia="Arial" w:cs="Arial"/>
                <w:bCs/>
                <w:sz w:val="22"/>
              </w:rPr>
              <w:t>sneezing/coughing.</w:t>
            </w:r>
          </w:p>
          <w:p w14:paraId="0444532F" w14:textId="2561F0F8" w:rsidR="00513C57" w:rsidRDefault="00513C57" w:rsidP="00513C57">
            <w:pPr>
              <w:spacing w:after="120"/>
              <w:rPr>
                <w:rFonts w:eastAsia="Arial" w:cs="Arial"/>
                <w:bCs/>
                <w:sz w:val="22"/>
              </w:rPr>
            </w:pPr>
            <w:r w:rsidRPr="00323381">
              <w:rPr>
                <w:rFonts w:eastAsia="Arial" w:cs="Arial"/>
                <w:bCs/>
                <w:sz w:val="22"/>
              </w:rPr>
              <w:t>This is particularly important if using public transport to get to school.</w:t>
            </w:r>
          </w:p>
          <w:p w14:paraId="39662F70" w14:textId="77777777" w:rsidR="00513C57" w:rsidRDefault="00513C57" w:rsidP="00513C57">
            <w:pPr>
              <w:spacing w:after="120"/>
              <w:rPr>
                <w:rFonts w:eastAsia="Arial" w:cs="Arial"/>
                <w:bCs/>
                <w:sz w:val="22"/>
              </w:rPr>
            </w:pPr>
          </w:p>
          <w:p w14:paraId="4872F643" w14:textId="77777777" w:rsidR="00513C57" w:rsidRPr="00323381" w:rsidRDefault="00513C57" w:rsidP="00513C57">
            <w:pPr>
              <w:rPr>
                <w:rFonts w:cs="Arial"/>
                <w:sz w:val="22"/>
              </w:rPr>
            </w:pPr>
            <w:r w:rsidRPr="00323381">
              <w:rPr>
                <w:rFonts w:cs="Arial"/>
                <w:sz w:val="22"/>
              </w:rPr>
              <w:t>Hand sanitizing stations situated in each classroom and at entrances and exits to the building.</w:t>
            </w:r>
          </w:p>
          <w:p w14:paraId="7D5E3F54" w14:textId="77777777" w:rsidR="00513C57" w:rsidRPr="00323381" w:rsidRDefault="00513C57" w:rsidP="00513C57">
            <w:pPr>
              <w:rPr>
                <w:rFonts w:cs="Arial"/>
                <w:sz w:val="22"/>
              </w:rPr>
            </w:pPr>
            <w:r w:rsidRPr="00323381">
              <w:rPr>
                <w:rFonts w:cs="Arial"/>
                <w:sz w:val="22"/>
              </w:rPr>
              <w:t>Signage makes stations clear and accessible for all.</w:t>
            </w:r>
          </w:p>
          <w:p w14:paraId="23B0754D" w14:textId="77777777" w:rsidR="00513C57" w:rsidRPr="00323381" w:rsidRDefault="00513C57" w:rsidP="00513C57">
            <w:pPr>
              <w:rPr>
                <w:rFonts w:cs="Arial"/>
                <w:sz w:val="22"/>
              </w:rPr>
            </w:pPr>
            <w:r w:rsidRPr="00323381">
              <w:rPr>
                <w:rFonts w:cs="Arial"/>
                <w:sz w:val="22"/>
              </w:rPr>
              <w:t>Packs of tissues in each class replenished daily / as needed.</w:t>
            </w:r>
          </w:p>
          <w:p w14:paraId="18530792" w14:textId="4675C1DD" w:rsidR="00513C57" w:rsidRPr="00323381" w:rsidRDefault="00513C57" w:rsidP="00513C57">
            <w:pPr>
              <w:rPr>
                <w:rFonts w:eastAsia="Arial" w:cs="Arial"/>
                <w:bCs/>
                <w:sz w:val="22"/>
              </w:rPr>
            </w:pPr>
            <w:r w:rsidRPr="00323381">
              <w:rPr>
                <w:rFonts w:cs="Arial"/>
                <w:sz w:val="22"/>
              </w:rPr>
              <w:t>PPE available in each First Aid pack for each pod to enable first aid and intimate care.</w:t>
            </w:r>
          </w:p>
        </w:tc>
        <w:tc>
          <w:tcPr>
            <w:tcW w:w="2525" w:type="dxa"/>
            <w:shd w:val="clear" w:color="auto" w:fill="auto"/>
          </w:tcPr>
          <w:p w14:paraId="20E898AC" w14:textId="77777777" w:rsidR="00513C57" w:rsidRPr="00323381" w:rsidRDefault="00513C57" w:rsidP="00513C57">
            <w:pPr>
              <w:rPr>
                <w:rFonts w:cs="Arial"/>
                <w:sz w:val="22"/>
              </w:rPr>
            </w:pPr>
            <w:r>
              <w:rPr>
                <w:rFonts w:cs="Arial"/>
                <w:sz w:val="22"/>
              </w:rPr>
              <w:t xml:space="preserve">Reminder to </w:t>
            </w:r>
            <w:r w:rsidRPr="00323381">
              <w:rPr>
                <w:rFonts w:cs="Arial"/>
                <w:sz w:val="22"/>
              </w:rPr>
              <w:t>Class teachers to talk with children around personal hand / respiratory hygiene.</w:t>
            </w:r>
          </w:p>
          <w:p w14:paraId="44563099" w14:textId="77777777" w:rsidR="00513C57" w:rsidRPr="00323381" w:rsidRDefault="00513C57" w:rsidP="00513C57">
            <w:pPr>
              <w:rPr>
                <w:rFonts w:cs="Arial"/>
                <w:b/>
                <w:sz w:val="22"/>
              </w:rPr>
            </w:pPr>
          </w:p>
        </w:tc>
        <w:tc>
          <w:tcPr>
            <w:tcW w:w="2131" w:type="dxa"/>
            <w:shd w:val="clear" w:color="auto" w:fill="auto"/>
          </w:tcPr>
          <w:p w14:paraId="39933F24" w14:textId="1635CA3D" w:rsidR="00513C57" w:rsidRPr="00323381" w:rsidRDefault="00513C57" w:rsidP="00513C57">
            <w:pPr>
              <w:rPr>
                <w:rFonts w:cs="Arial"/>
                <w:b/>
                <w:sz w:val="22"/>
              </w:rPr>
            </w:pPr>
            <w:r>
              <w:rPr>
                <w:rFonts w:cs="Arial"/>
                <w:sz w:val="22"/>
              </w:rPr>
              <w:t>Teachers</w:t>
            </w:r>
          </w:p>
        </w:tc>
        <w:tc>
          <w:tcPr>
            <w:tcW w:w="1506" w:type="dxa"/>
            <w:shd w:val="clear" w:color="auto" w:fill="auto"/>
          </w:tcPr>
          <w:p w14:paraId="60EA0E95" w14:textId="6E328F35" w:rsidR="00513C57" w:rsidRPr="009E005A" w:rsidRDefault="00513C57" w:rsidP="00513C57">
            <w:pPr>
              <w:jc w:val="center"/>
              <w:rPr>
                <w:rFonts w:cs="Arial"/>
                <w:sz w:val="22"/>
              </w:rPr>
            </w:pPr>
            <w:r>
              <w:rPr>
                <w:rFonts w:cs="Arial"/>
                <w:sz w:val="22"/>
              </w:rPr>
              <w:t>Ongoing</w:t>
            </w:r>
          </w:p>
        </w:tc>
        <w:tc>
          <w:tcPr>
            <w:tcW w:w="1434" w:type="dxa"/>
            <w:shd w:val="clear" w:color="auto" w:fill="auto"/>
          </w:tcPr>
          <w:p w14:paraId="1007E99A" w14:textId="77777777" w:rsidR="00513C57" w:rsidRDefault="00513C57" w:rsidP="00513C57">
            <w:pPr>
              <w:ind w:left="31"/>
              <w:jc w:val="center"/>
              <w:rPr>
                <w:rFonts w:cs="Arial"/>
                <w:sz w:val="22"/>
              </w:rPr>
            </w:pPr>
            <w:r>
              <w:rPr>
                <w:rFonts w:cs="Arial"/>
                <w:sz w:val="22"/>
              </w:rPr>
              <w:t>Ongoing</w:t>
            </w:r>
          </w:p>
          <w:p w14:paraId="0E3E676A" w14:textId="77777777" w:rsidR="00513C57" w:rsidRPr="009E005A" w:rsidRDefault="00513C57" w:rsidP="00513C57">
            <w:pPr>
              <w:ind w:left="31"/>
              <w:jc w:val="center"/>
              <w:rPr>
                <w:rFonts w:cs="Arial"/>
                <w:sz w:val="22"/>
              </w:rPr>
            </w:pPr>
          </w:p>
        </w:tc>
      </w:tr>
      <w:tr w:rsidR="00513C57" w:rsidRPr="009E005A" w14:paraId="20CE24A5" w14:textId="77777777" w:rsidTr="00394A6A">
        <w:tc>
          <w:tcPr>
            <w:tcW w:w="2173" w:type="dxa"/>
            <w:shd w:val="clear" w:color="auto" w:fill="auto"/>
          </w:tcPr>
          <w:p w14:paraId="04E7CD90" w14:textId="700D413B" w:rsidR="00513C57" w:rsidRPr="009E005A" w:rsidRDefault="00513C57" w:rsidP="00513C57">
            <w:pPr>
              <w:rPr>
                <w:rFonts w:eastAsia="Arial" w:cs="Arial"/>
                <w:bCs/>
                <w:sz w:val="22"/>
              </w:rPr>
            </w:pPr>
            <w:r>
              <w:rPr>
                <w:rFonts w:eastAsia="Arial" w:cs="Arial"/>
                <w:bCs/>
                <w:sz w:val="22"/>
              </w:rPr>
              <w:t>9.</w:t>
            </w:r>
            <w:r w:rsidRPr="009E005A">
              <w:rPr>
                <w:rFonts w:eastAsia="Arial" w:cs="Arial"/>
                <w:bCs/>
                <w:sz w:val="22"/>
              </w:rPr>
              <w:t>Use of hand sanitizers</w:t>
            </w:r>
          </w:p>
          <w:p w14:paraId="0E462B35" w14:textId="77777777" w:rsidR="00513C57" w:rsidRPr="009E005A" w:rsidRDefault="00513C57" w:rsidP="00513C57">
            <w:pPr>
              <w:rPr>
                <w:rFonts w:cs="Arial"/>
                <w:sz w:val="22"/>
              </w:rPr>
            </w:pPr>
          </w:p>
        </w:tc>
        <w:tc>
          <w:tcPr>
            <w:tcW w:w="1615" w:type="dxa"/>
            <w:shd w:val="clear" w:color="auto" w:fill="auto"/>
          </w:tcPr>
          <w:p w14:paraId="5C7B1B76" w14:textId="77777777" w:rsidR="00513C57" w:rsidRPr="009E005A" w:rsidRDefault="00513C57" w:rsidP="00513C57">
            <w:pPr>
              <w:rPr>
                <w:rFonts w:cs="Arial"/>
                <w:sz w:val="22"/>
              </w:rPr>
            </w:pPr>
            <w:r w:rsidRPr="009E005A">
              <w:rPr>
                <w:rFonts w:cs="Arial"/>
                <w:sz w:val="22"/>
              </w:rPr>
              <w:t>All pupils staff and visitors</w:t>
            </w:r>
          </w:p>
          <w:p w14:paraId="34F44B13" w14:textId="77777777" w:rsidR="00513C57" w:rsidRPr="009E005A" w:rsidRDefault="00513C57" w:rsidP="00513C57">
            <w:pPr>
              <w:rPr>
                <w:rFonts w:cs="Arial"/>
                <w:sz w:val="22"/>
              </w:rPr>
            </w:pPr>
          </w:p>
        </w:tc>
        <w:tc>
          <w:tcPr>
            <w:tcW w:w="4151" w:type="dxa"/>
            <w:shd w:val="clear" w:color="auto" w:fill="auto"/>
          </w:tcPr>
          <w:p w14:paraId="2339F744" w14:textId="77777777" w:rsidR="00513C57" w:rsidRPr="009E005A" w:rsidRDefault="00513C57" w:rsidP="00513C57">
            <w:pPr>
              <w:spacing w:after="120"/>
              <w:rPr>
                <w:rFonts w:eastAsia="Arial" w:cs="Arial"/>
                <w:bCs/>
                <w:sz w:val="22"/>
              </w:rPr>
            </w:pPr>
            <w:r w:rsidRPr="009E005A">
              <w:rPr>
                <w:rFonts w:eastAsia="Arial" w:cs="Arial"/>
                <w:bCs/>
                <w:sz w:val="22"/>
              </w:rPr>
              <w:t>Providing/allowing the use of hand sanitisers that contain at least 60% alcohol.</w:t>
            </w:r>
          </w:p>
          <w:p w14:paraId="01CFAA6C" w14:textId="77777777" w:rsidR="00513C57" w:rsidRPr="009E005A" w:rsidRDefault="00513C57" w:rsidP="00513C57">
            <w:pPr>
              <w:spacing w:after="120"/>
              <w:rPr>
                <w:rFonts w:eastAsia="Arial" w:cs="Arial"/>
                <w:bCs/>
                <w:sz w:val="22"/>
              </w:rPr>
            </w:pPr>
            <w:r w:rsidRPr="009E005A">
              <w:rPr>
                <w:rFonts w:eastAsia="Arial" w:cs="Arial"/>
                <w:bCs/>
                <w:sz w:val="22"/>
              </w:rPr>
              <w:t>Recognising that it is not always possible to follow the hand wash advice in all areas, a hand sanitiser is next best thing.</w:t>
            </w:r>
          </w:p>
          <w:p w14:paraId="16C9A5FD" w14:textId="5D385CEA" w:rsidR="00513C57" w:rsidRDefault="00513C57" w:rsidP="00513C57">
            <w:pPr>
              <w:spacing w:after="120"/>
              <w:rPr>
                <w:rFonts w:eastAsia="Arial" w:cs="Arial"/>
                <w:bCs/>
                <w:sz w:val="22"/>
              </w:rPr>
            </w:pPr>
            <w:r w:rsidRPr="009E005A">
              <w:rPr>
                <w:rFonts w:eastAsia="Arial" w:cs="Arial"/>
                <w:bCs/>
                <w:sz w:val="22"/>
              </w:rPr>
              <w:t>Obtain the Safety Data Sheet for the product(s) (easy to obtain from your supplier). They will advise on action to be followed if the sanitiser is not used as designed and is swallowed or gets in eyes.</w:t>
            </w:r>
          </w:p>
          <w:p w14:paraId="1AF0E1EF" w14:textId="6B2B7CCF" w:rsidR="00513C57" w:rsidRPr="009E005A" w:rsidRDefault="00513C57" w:rsidP="00513C57">
            <w:pPr>
              <w:spacing w:after="120"/>
              <w:rPr>
                <w:rFonts w:eastAsia="Arial" w:cs="Arial"/>
                <w:bCs/>
                <w:sz w:val="22"/>
              </w:rPr>
            </w:pPr>
            <w:r w:rsidRPr="009E005A">
              <w:rPr>
                <w:rFonts w:eastAsia="Arial" w:cs="Arial"/>
                <w:bCs/>
                <w:sz w:val="22"/>
              </w:rPr>
              <w:t>SDS will also help with potential reactions to the product.</w:t>
            </w:r>
          </w:p>
        </w:tc>
        <w:tc>
          <w:tcPr>
            <w:tcW w:w="2525" w:type="dxa"/>
            <w:shd w:val="clear" w:color="auto" w:fill="auto"/>
          </w:tcPr>
          <w:p w14:paraId="261852FC" w14:textId="331F3E88" w:rsidR="00513C57" w:rsidRPr="009E005A" w:rsidRDefault="00513C57" w:rsidP="00513C57">
            <w:pPr>
              <w:rPr>
                <w:rFonts w:cs="Arial"/>
                <w:sz w:val="22"/>
              </w:rPr>
            </w:pPr>
            <w:r>
              <w:rPr>
                <w:rFonts w:cs="Arial"/>
                <w:sz w:val="22"/>
              </w:rPr>
              <w:t>None at this time</w:t>
            </w:r>
          </w:p>
        </w:tc>
        <w:tc>
          <w:tcPr>
            <w:tcW w:w="2131" w:type="dxa"/>
            <w:shd w:val="clear" w:color="auto" w:fill="auto"/>
          </w:tcPr>
          <w:p w14:paraId="0E345A21" w14:textId="5571FF42" w:rsidR="00513C57" w:rsidRPr="009E005A" w:rsidRDefault="00513C57" w:rsidP="00513C57">
            <w:pPr>
              <w:rPr>
                <w:rFonts w:cs="Arial"/>
                <w:sz w:val="22"/>
              </w:rPr>
            </w:pPr>
            <w:r>
              <w:rPr>
                <w:rFonts w:cs="Arial"/>
                <w:sz w:val="22"/>
              </w:rPr>
              <w:t>Office staff</w:t>
            </w:r>
          </w:p>
        </w:tc>
        <w:tc>
          <w:tcPr>
            <w:tcW w:w="1506" w:type="dxa"/>
            <w:shd w:val="clear" w:color="auto" w:fill="auto"/>
          </w:tcPr>
          <w:p w14:paraId="09724988" w14:textId="6F28D63F" w:rsidR="00513C57" w:rsidRPr="009E005A" w:rsidRDefault="00513C57" w:rsidP="00513C57">
            <w:pPr>
              <w:jc w:val="center"/>
              <w:rPr>
                <w:rFonts w:cs="Arial"/>
                <w:sz w:val="22"/>
              </w:rPr>
            </w:pPr>
            <w:r>
              <w:rPr>
                <w:rFonts w:cs="Arial"/>
                <w:sz w:val="22"/>
              </w:rPr>
              <w:t>ongoing</w:t>
            </w:r>
          </w:p>
        </w:tc>
        <w:tc>
          <w:tcPr>
            <w:tcW w:w="1434" w:type="dxa"/>
            <w:shd w:val="clear" w:color="auto" w:fill="auto"/>
          </w:tcPr>
          <w:p w14:paraId="02CDEDEC" w14:textId="12EE0B49" w:rsidR="00513C57" w:rsidRDefault="00513C57" w:rsidP="00513C57">
            <w:pPr>
              <w:ind w:left="31"/>
              <w:jc w:val="center"/>
              <w:rPr>
                <w:rFonts w:cs="Arial"/>
                <w:sz w:val="22"/>
              </w:rPr>
            </w:pPr>
            <w:r>
              <w:rPr>
                <w:rFonts w:cs="Arial"/>
                <w:sz w:val="22"/>
              </w:rPr>
              <w:t>ongoing</w:t>
            </w:r>
          </w:p>
          <w:p w14:paraId="007B99F6" w14:textId="4F2868E8" w:rsidR="00513C57" w:rsidRPr="009E005A" w:rsidRDefault="00513C57" w:rsidP="00513C57">
            <w:pPr>
              <w:jc w:val="center"/>
              <w:rPr>
                <w:rFonts w:cs="Arial"/>
                <w:sz w:val="22"/>
              </w:rPr>
            </w:pPr>
          </w:p>
        </w:tc>
      </w:tr>
      <w:tr w:rsidR="00513C57" w:rsidRPr="009E005A" w14:paraId="142E613D" w14:textId="77777777" w:rsidTr="00394A6A">
        <w:tc>
          <w:tcPr>
            <w:tcW w:w="2173" w:type="dxa"/>
            <w:shd w:val="clear" w:color="auto" w:fill="auto"/>
          </w:tcPr>
          <w:p w14:paraId="311EE426" w14:textId="6DC5F80A" w:rsidR="00513C57" w:rsidRPr="009E005A" w:rsidRDefault="00513C57" w:rsidP="00513C57">
            <w:pPr>
              <w:rPr>
                <w:rFonts w:eastAsia="Arial" w:cs="Arial"/>
                <w:bCs/>
                <w:sz w:val="22"/>
              </w:rPr>
            </w:pPr>
            <w:r>
              <w:rPr>
                <w:rFonts w:eastAsia="Arial" w:cs="Arial"/>
                <w:bCs/>
                <w:sz w:val="22"/>
              </w:rPr>
              <w:t>10.</w:t>
            </w:r>
            <w:r w:rsidRPr="009E005A">
              <w:rPr>
                <w:rFonts w:eastAsia="Arial" w:cs="Arial"/>
                <w:bCs/>
                <w:sz w:val="22"/>
              </w:rPr>
              <w:t>Potential contamination of buildings/equipment</w:t>
            </w:r>
          </w:p>
          <w:p w14:paraId="5E41216E" w14:textId="77777777" w:rsidR="00513C57" w:rsidRPr="009E005A" w:rsidRDefault="00513C57" w:rsidP="00513C57">
            <w:pPr>
              <w:rPr>
                <w:rFonts w:eastAsia="Arial" w:cs="Arial"/>
                <w:bCs/>
                <w:sz w:val="22"/>
              </w:rPr>
            </w:pPr>
          </w:p>
        </w:tc>
        <w:tc>
          <w:tcPr>
            <w:tcW w:w="1615" w:type="dxa"/>
            <w:shd w:val="clear" w:color="auto" w:fill="auto"/>
          </w:tcPr>
          <w:p w14:paraId="0B08D749" w14:textId="77777777" w:rsidR="00513C57" w:rsidRPr="009E005A" w:rsidRDefault="00513C57" w:rsidP="00513C57">
            <w:pPr>
              <w:rPr>
                <w:rFonts w:cs="Arial"/>
                <w:sz w:val="22"/>
              </w:rPr>
            </w:pPr>
            <w:r w:rsidRPr="009E005A">
              <w:rPr>
                <w:rFonts w:cs="Arial"/>
                <w:sz w:val="22"/>
              </w:rPr>
              <w:t>School staff and cleaners</w:t>
            </w:r>
          </w:p>
          <w:p w14:paraId="03AC6B88" w14:textId="77777777" w:rsidR="00513C57" w:rsidRPr="009E005A" w:rsidRDefault="00513C57" w:rsidP="00513C57">
            <w:pPr>
              <w:rPr>
                <w:rFonts w:cs="Arial"/>
                <w:sz w:val="22"/>
              </w:rPr>
            </w:pPr>
          </w:p>
        </w:tc>
        <w:tc>
          <w:tcPr>
            <w:tcW w:w="4151" w:type="dxa"/>
            <w:shd w:val="clear" w:color="auto" w:fill="auto"/>
          </w:tcPr>
          <w:p w14:paraId="4D2719EA" w14:textId="6F7C7673" w:rsidR="00513C57" w:rsidRDefault="00513C57" w:rsidP="00513C57">
            <w:pPr>
              <w:spacing w:after="120"/>
              <w:rPr>
                <w:rFonts w:eastAsia="Arial" w:cs="Arial"/>
                <w:bCs/>
                <w:sz w:val="22"/>
              </w:rPr>
            </w:pPr>
            <w:r>
              <w:rPr>
                <w:rFonts w:eastAsia="Arial" w:cs="Arial"/>
                <w:bCs/>
                <w:sz w:val="22"/>
              </w:rPr>
              <w:t xml:space="preserve">Cleaning staff have been made aware </w:t>
            </w:r>
            <w:r w:rsidRPr="009E005A">
              <w:rPr>
                <w:rFonts w:eastAsia="Arial" w:cs="Arial"/>
                <w:bCs/>
                <w:sz w:val="22"/>
              </w:rPr>
              <w:t>of the levels of cleaning required in each area and provided with PPE for each area.</w:t>
            </w:r>
          </w:p>
          <w:p w14:paraId="529A4FBE" w14:textId="77777777" w:rsidR="00513C57" w:rsidRPr="00323381" w:rsidRDefault="00513C57" w:rsidP="00513C57">
            <w:pPr>
              <w:rPr>
                <w:rFonts w:cs="Arial"/>
                <w:sz w:val="22"/>
              </w:rPr>
            </w:pPr>
            <w:r w:rsidRPr="00323381">
              <w:rPr>
                <w:rFonts w:cs="Arial"/>
                <w:sz w:val="22"/>
              </w:rPr>
              <w:t>Cleaning schedule updated</w:t>
            </w:r>
          </w:p>
          <w:p w14:paraId="08A5E978" w14:textId="04F208DD" w:rsidR="00513C57" w:rsidRPr="009E005A" w:rsidRDefault="00513C57" w:rsidP="00513C57">
            <w:pPr>
              <w:spacing w:after="120"/>
              <w:rPr>
                <w:rFonts w:eastAsia="Arial" w:cs="Arial"/>
                <w:bCs/>
                <w:sz w:val="22"/>
              </w:rPr>
            </w:pPr>
            <w:r w:rsidRPr="00323381">
              <w:rPr>
                <w:rFonts w:cs="Arial"/>
                <w:sz w:val="22"/>
              </w:rPr>
              <w:t>Steam cleaner equipment purchased to be used in deep clean and regularly weekly cleaning in toilet and washroom areas</w:t>
            </w:r>
          </w:p>
        </w:tc>
        <w:tc>
          <w:tcPr>
            <w:tcW w:w="2525" w:type="dxa"/>
            <w:shd w:val="clear" w:color="auto" w:fill="auto"/>
          </w:tcPr>
          <w:p w14:paraId="5FFA68C0" w14:textId="1F02ED7E" w:rsidR="00513C57" w:rsidRPr="00323381" w:rsidRDefault="00513C57" w:rsidP="00513C57">
            <w:pPr>
              <w:rPr>
                <w:rFonts w:cs="Arial"/>
                <w:sz w:val="22"/>
              </w:rPr>
            </w:pPr>
            <w:r>
              <w:rPr>
                <w:rFonts w:cs="Arial"/>
                <w:sz w:val="22"/>
              </w:rPr>
              <w:t>Cleaning Checks</w:t>
            </w:r>
          </w:p>
        </w:tc>
        <w:tc>
          <w:tcPr>
            <w:tcW w:w="2131" w:type="dxa"/>
            <w:shd w:val="clear" w:color="auto" w:fill="auto"/>
          </w:tcPr>
          <w:p w14:paraId="24916485" w14:textId="7C4FFDCF" w:rsidR="00513C57" w:rsidRPr="00323381" w:rsidRDefault="00513C57" w:rsidP="00513C57">
            <w:pPr>
              <w:rPr>
                <w:rFonts w:cs="Arial"/>
                <w:sz w:val="22"/>
              </w:rPr>
            </w:pPr>
            <w:r>
              <w:rPr>
                <w:rFonts w:cs="Arial"/>
                <w:sz w:val="22"/>
              </w:rPr>
              <w:t>Caretaker, SBM</w:t>
            </w:r>
          </w:p>
        </w:tc>
        <w:tc>
          <w:tcPr>
            <w:tcW w:w="1506" w:type="dxa"/>
            <w:shd w:val="clear" w:color="auto" w:fill="auto"/>
          </w:tcPr>
          <w:p w14:paraId="78CA02D4" w14:textId="454E26F8" w:rsidR="00513C57" w:rsidRPr="009E005A" w:rsidRDefault="00513C57" w:rsidP="00513C57">
            <w:pPr>
              <w:rPr>
                <w:rFonts w:cs="Arial"/>
                <w:sz w:val="22"/>
              </w:rPr>
            </w:pPr>
            <w:r>
              <w:rPr>
                <w:rFonts w:cs="Arial"/>
                <w:sz w:val="22"/>
              </w:rPr>
              <w:t>Weekly</w:t>
            </w:r>
          </w:p>
        </w:tc>
        <w:tc>
          <w:tcPr>
            <w:tcW w:w="1434" w:type="dxa"/>
            <w:shd w:val="clear" w:color="auto" w:fill="auto"/>
          </w:tcPr>
          <w:p w14:paraId="3E646FAB" w14:textId="77777777" w:rsidR="00513C57" w:rsidRDefault="00513C57" w:rsidP="00513C57">
            <w:pPr>
              <w:ind w:left="31"/>
              <w:jc w:val="center"/>
              <w:rPr>
                <w:rFonts w:cs="Arial"/>
                <w:sz w:val="22"/>
              </w:rPr>
            </w:pPr>
            <w:r>
              <w:rPr>
                <w:rFonts w:cs="Arial"/>
                <w:sz w:val="22"/>
              </w:rPr>
              <w:t>Ongoing</w:t>
            </w:r>
          </w:p>
          <w:p w14:paraId="323D2282" w14:textId="77777777" w:rsidR="00513C57" w:rsidRDefault="00513C57" w:rsidP="00513C57">
            <w:pPr>
              <w:ind w:left="31"/>
              <w:jc w:val="center"/>
              <w:rPr>
                <w:rFonts w:cs="Arial"/>
                <w:sz w:val="22"/>
              </w:rPr>
            </w:pPr>
          </w:p>
          <w:p w14:paraId="78DB67E9" w14:textId="76EB0C20" w:rsidR="00513C57" w:rsidRPr="009E005A" w:rsidRDefault="00513C57" w:rsidP="00513C57">
            <w:pPr>
              <w:jc w:val="center"/>
              <w:rPr>
                <w:rFonts w:cs="Arial"/>
                <w:sz w:val="22"/>
              </w:rPr>
            </w:pPr>
          </w:p>
        </w:tc>
      </w:tr>
      <w:tr w:rsidR="00513C57" w:rsidRPr="009E005A" w14:paraId="7D51E61C" w14:textId="77777777" w:rsidTr="00394A6A">
        <w:tc>
          <w:tcPr>
            <w:tcW w:w="2173" w:type="dxa"/>
            <w:shd w:val="clear" w:color="auto" w:fill="auto"/>
          </w:tcPr>
          <w:p w14:paraId="53BE0C01" w14:textId="71DF1798" w:rsidR="00513C57" w:rsidRPr="009E005A" w:rsidRDefault="00513C57" w:rsidP="00513C57">
            <w:pPr>
              <w:rPr>
                <w:rFonts w:eastAsia="Arial" w:cs="Arial"/>
                <w:bCs/>
                <w:sz w:val="22"/>
              </w:rPr>
            </w:pPr>
            <w:r>
              <w:rPr>
                <w:rFonts w:eastAsia="Arial" w:cs="Arial"/>
                <w:bCs/>
                <w:sz w:val="22"/>
              </w:rPr>
              <w:t>11.</w:t>
            </w:r>
            <w:r w:rsidRPr="009E005A">
              <w:rPr>
                <w:rFonts w:eastAsia="Arial" w:cs="Arial"/>
                <w:bCs/>
                <w:sz w:val="22"/>
              </w:rPr>
              <w:t>Potential contamination of buildings/equipment</w:t>
            </w:r>
          </w:p>
          <w:p w14:paraId="2FEF0CE6" w14:textId="77777777" w:rsidR="00513C57" w:rsidRPr="009E005A" w:rsidRDefault="00513C57" w:rsidP="00513C57">
            <w:pPr>
              <w:rPr>
                <w:rFonts w:eastAsia="Arial" w:cs="Arial"/>
                <w:bCs/>
                <w:sz w:val="22"/>
              </w:rPr>
            </w:pPr>
          </w:p>
        </w:tc>
        <w:tc>
          <w:tcPr>
            <w:tcW w:w="1615" w:type="dxa"/>
            <w:shd w:val="clear" w:color="auto" w:fill="auto"/>
          </w:tcPr>
          <w:p w14:paraId="79D975E6" w14:textId="77777777" w:rsidR="00513C57" w:rsidRPr="009E005A" w:rsidRDefault="00513C57" w:rsidP="00513C57">
            <w:pPr>
              <w:rPr>
                <w:rFonts w:cs="Arial"/>
                <w:sz w:val="22"/>
              </w:rPr>
            </w:pPr>
            <w:r w:rsidRPr="009E005A">
              <w:rPr>
                <w:rFonts w:cs="Arial"/>
                <w:sz w:val="22"/>
              </w:rPr>
              <w:t>All pupils staff and visitors</w:t>
            </w:r>
          </w:p>
          <w:p w14:paraId="00CEA96D" w14:textId="77777777" w:rsidR="00513C57" w:rsidRPr="00D05A48" w:rsidRDefault="00513C57" w:rsidP="00513C57">
            <w:pPr>
              <w:rPr>
                <w:rFonts w:cs="Arial"/>
                <w:b/>
                <w:sz w:val="22"/>
              </w:rPr>
            </w:pPr>
          </w:p>
        </w:tc>
        <w:tc>
          <w:tcPr>
            <w:tcW w:w="4151" w:type="dxa"/>
            <w:shd w:val="clear" w:color="auto" w:fill="auto"/>
          </w:tcPr>
          <w:p w14:paraId="7A171673" w14:textId="77777777" w:rsidR="00513C57" w:rsidRPr="009E005A" w:rsidRDefault="00513C57" w:rsidP="00513C57">
            <w:pPr>
              <w:spacing w:after="120"/>
              <w:rPr>
                <w:rFonts w:eastAsia="Arial" w:cs="Arial"/>
                <w:bCs/>
                <w:sz w:val="22"/>
              </w:rPr>
            </w:pPr>
            <w:r w:rsidRPr="009E005A">
              <w:rPr>
                <w:rFonts w:eastAsia="Arial" w:cs="Arial"/>
                <w:bCs/>
                <w:sz w:val="22"/>
              </w:rPr>
              <w:t>Hand washing facilities are available including Anti-bacterial hand gel.</w:t>
            </w:r>
          </w:p>
          <w:p w14:paraId="62C53AA7" w14:textId="77777777" w:rsidR="00513C57" w:rsidRPr="009E005A" w:rsidRDefault="00513C57" w:rsidP="00513C57">
            <w:pPr>
              <w:spacing w:after="120"/>
              <w:rPr>
                <w:rFonts w:eastAsia="Arial" w:cs="Arial"/>
                <w:bCs/>
                <w:sz w:val="22"/>
              </w:rPr>
            </w:pPr>
            <w:r w:rsidRPr="009E005A">
              <w:rPr>
                <w:rFonts w:eastAsia="Arial" w:cs="Arial"/>
                <w:bCs/>
                <w:sz w:val="22"/>
              </w:rPr>
              <w:t>These are to be used after:</w:t>
            </w:r>
          </w:p>
          <w:p w14:paraId="436802B1" w14:textId="77777777" w:rsidR="00513C57" w:rsidRPr="009E005A" w:rsidRDefault="00513C57" w:rsidP="00513C57">
            <w:pPr>
              <w:pStyle w:val="ListParagraph"/>
              <w:numPr>
                <w:ilvl w:val="0"/>
                <w:numId w:val="23"/>
              </w:numPr>
              <w:spacing w:after="120"/>
              <w:rPr>
                <w:rFonts w:eastAsia="Arial" w:cs="Arial"/>
                <w:bCs/>
                <w:sz w:val="22"/>
              </w:rPr>
            </w:pPr>
            <w:r w:rsidRPr="009E005A">
              <w:rPr>
                <w:rFonts w:eastAsia="Arial" w:cs="Arial"/>
                <w:bCs/>
                <w:sz w:val="22"/>
              </w:rPr>
              <w:t>Handling waste including body fluid spills and hazardous medical waste.</w:t>
            </w:r>
          </w:p>
          <w:p w14:paraId="083C1AF8" w14:textId="77777777" w:rsidR="00513C57" w:rsidRPr="009E005A" w:rsidRDefault="00513C57" w:rsidP="00513C57">
            <w:pPr>
              <w:pStyle w:val="ListParagraph"/>
              <w:numPr>
                <w:ilvl w:val="0"/>
                <w:numId w:val="23"/>
              </w:numPr>
              <w:spacing w:after="120"/>
              <w:rPr>
                <w:rFonts w:eastAsia="Arial" w:cs="Arial"/>
                <w:bCs/>
                <w:sz w:val="22"/>
              </w:rPr>
            </w:pPr>
            <w:r w:rsidRPr="009E005A">
              <w:rPr>
                <w:rFonts w:eastAsia="Arial" w:cs="Arial"/>
                <w:bCs/>
                <w:sz w:val="22"/>
              </w:rPr>
              <w:t>Cleaning</w:t>
            </w:r>
          </w:p>
          <w:p w14:paraId="04E34755" w14:textId="77777777" w:rsidR="00513C57" w:rsidRPr="009E005A" w:rsidRDefault="00513C57" w:rsidP="00513C57">
            <w:pPr>
              <w:pStyle w:val="ListParagraph"/>
              <w:numPr>
                <w:ilvl w:val="0"/>
                <w:numId w:val="23"/>
              </w:numPr>
              <w:spacing w:after="120"/>
              <w:rPr>
                <w:rFonts w:eastAsia="Arial" w:cs="Arial"/>
                <w:bCs/>
                <w:sz w:val="22"/>
              </w:rPr>
            </w:pPr>
            <w:r w:rsidRPr="009E005A">
              <w:rPr>
                <w:rFonts w:eastAsia="Arial" w:cs="Arial"/>
                <w:bCs/>
                <w:sz w:val="22"/>
              </w:rPr>
              <w:t>After emptying bins</w:t>
            </w:r>
          </w:p>
          <w:p w14:paraId="1E3433F0" w14:textId="77777777" w:rsidR="00513C57" w:rsidRPr="009E005A" w:rsidRDefault="00513C57" w:rsidP="00513C57">
            <w:pPr>
              <w:pStyle w:val="ListParagraph"/>
              <w:numPr>
                <w:ilvl w:val="0"/>
                <w:numId w:val="23"/>
              </w:numPr>
              <w:spacing w:after="120"/>
              <w:rPr>
                <w:rFonts w:eastAsia="Arial" w:cs="Arial"/>
                <w:bCs/>
                <w:sz w:val="22"/>
              </w:rPr>
            </w:pPr>
            <w:r w:rsidRPr="009E005A">
              <w:rPr>
                <w:rFonts w:eastAsia="Arial" w:cs="Arial"/>
                <w:bCs/>
                <w:sz w:val="22"/>
              </w:rPr>
              <w:t>After using the bathroom.</w:t>
            </w:r>
          </w:p>
          <w:p w14:paraId="13467438" w14:textId="77777777" w:rsidR="00513C57" w:rsidRPr="009E005A" w:rsidRDefault="00513C57" w:rsidP="00513C57">
            <w:pPr>
              <w:spacing w:after="120"/>
              <w:rPr>
                <w:rFonts w:eastAsia="Arial" w:cs="Arial"/>
                <w:bCs/>
                <w:sz w:val="22"/>
              </w:rPr>
            </w:pPr>
          </w:p>
        </w:tc>
        <w:tc>
          <w:tcPr>
            <w:tcW w:w="2525" w:type="dxa"/>
            <w:shd w:val="clear" w:color="auto" w:fill="auto"/>
          </w:tcPr>
          <w:p w14:paraId="7023E176" w14:textId="5FAA90B9" w:rsidR="00513C57" w:rsidRDefault="00513C57" w:rsidP="00513C57">
            <w:pPr>
              <w:rPr>
                <w:rFonts w:cs="Arial"/>
                <w:sz w:val="22"/>
              </w:rPr>
            </w:pPr>
            <w:r w:rsidRPr="009E005A">
              <w:rPr>
                <w:rFonts w:cs="Arial"/>
                <w:sz w:val="22"/>
              </w:rPr>
              <w:t>Ensure that supplies are topped up daily at entrance and exit points from the school</w:t>
            </w:r>
          </w:p>
          <w:p w14:paraId="10E555F9" w14:textId="41E69D82" w:rsidR="00513C57" w:rsidRPr="00327A90" w:rsidRDefault="00513C57" w:rsidP="00513C57">
            <w:pPr>
              <w:spacing w:after="120"/>
              <w:rPr>
                <w:rFonts w:eastAsia="Arial" w:cs="Arial"/>
                <w:bCs/>
                <w:sz w:val="22"/>
              </w:rPr>
            </w:pPr>
            <w:r w:rsidRPr="009E005A">
              <w:rPr>
                <w:rFonts w:eastAsia="Arial" w:cs="Arial"/>
                <w:bCs/>
                <w:sz w:val="22"/>
              </w:rPr>
              <w:t>PPE is taken off in controlled circumstances and as regularly as necessary to protect the user and disposed of carefully as contaminated waste.</w:t>
            </w:r>
          </w:p>
        </w:tc>
        <w:tc>
          <w:tcPr>
            <w:tcW w:w="2131" w:type="dxa"/>
            <w:shd w:val="clear" w:color="auto" w:fill="auto"/>
          </w:tcPr>
          <w:p w14:paraId="491FF754" w14:textId="43C993F3" w:rsidR="00513C57" w:rsidRPr="009E005A" w:rsidRDefault="00513C57" w:rsidP="00513C57">
            <w:pPr>
              <w:rPr>
                <w:rFonts w:cs="Arial"/>
                <w:sz w:val="22"/>
              </w:rPr>
            </w:pPr>
            <w:r>
              <w:rPr>
                <w:rFonts w:cs="Arial"/>
                <w:sz w:val="22"/>
              </w:rPr>
              <w:t>Caretaker/ Cleaning and Support Staff</w:t>
            </w:r>
          </w:p>
        </w:tc>
        <w:tc>
          <w:tcPr>
            <w:tcW w:w="1506" w:type="dxa"/>
            <w:shd w:val="clear" w:color="auto" w:fill="auto"/>
          </w:tcPr>
          <w:p w14:paraId="3E92E442" w14:textId="77B39F24" w:rsidR="00513C57" w:rsidRDefault="00513C57" w:rsidP="00513C57">
            <w:pPr>
              <w:rPr>
                <w:rFonts w:cs="Arial"/>
                <w:sz w:val="22"/>
              </w:rPr>
            </w:pPr>
            <w:r>
              <w:rPr>
                <w:rFonts w:cs="Arial"/>
                <w:sz w:val="22"/>
              </w:rPr>
              <w:t>Weekly</w:t>
            </w:r>
          </w:p>
          <w:p w14:paraId="6A6026BF" w14:textId="61DCC367" w:rsidR="00513C57" w:rsidRPr="009E005A" w:rsidRDefault="00513C57" w:rsidP="00513C57">
            <w:pPr>
              <w:jc w:val="center"/>
              <w:rPr>
                <w:rFonts w:cs="Arial"/>
                <w:sz w:val="22"/>
              </w:rPr>
            </w:pPr>
          </w:p>
        </w:tc>
        <w:tc>
          <w:tcPr>
            <w:tcW w:w="1434" w:type="dxa"/>
            <w:shd w:val="clear" w:color="auto" w:fill="auto"/>
          </w:tcPr>
          <w:p w14:paraId="6613B786" w14:textId="77777777" w:rsidR="00513C57" w:rsidRDefault="00513C57" w:rsidP="00513C57">
            <w:pPr>
              <w:ind w:left="31"/>
              <w:jc w:val="center"/>
              <w:rPr>
                <w:rFonts w:cs="Arial"/>
                <w:sz w:val="22"/>
              </w:rPr>
            </w:pPr>
            <w:r>
              <w:rPr>
                <w:rFonts w:cs="Arial"/>
                <w:sz w:val="22"/>
              </w:rPr>
              <w:t>Ongoing</w:t>
            </w:r>
          </w:p>
          <w:p w14:paraId="05BB4BA7" w14:textId="201A9D11" w:rsidR="00513C57" w:rsidRPr="009E005A" w:rsidRDefault="00513C57" w:rsidP="00513C57">
            <w:pPr>
              <w:jc w:val="center"/>
              <w:rPr>
                <w:rFonts w:cs="Arial"/>
                <w:sz w:val="22"/>
              </w:rPr>
            </w:pPr>
          </w:p>
        </w:tc>
      </w:tr>
      <w:tr w:rsidR="00513C57" w:rsidRPr="009E005A" w14:paraId="1F90DC39" w14:textId="77777777" w:rsidTr="00394A6A">
        <w:tc>
          <w:tcPr>
            <w:tcW w:w="2173" w:type="dxa"/>
            <w:shd w:val="clear" w:color="auto" w:fill="auto"/>
          </w:tcPr>
          <w:p w14:paraId="46D2B067" w14:textId="0A350D4B" w:rsidR="00513C57" w:rsidRPr="009E005A" w:rsidRDefault="00513C57" w:rsidP="00513C57">
            <w:pPr>
              <w:rPr>
                <w:rFonts w:eastAsia="Arial" w:cs="Arial"/>
                <w:bCs/>
                <w:sz w:val="22"/>
              </w:rPr>
            </w:pPr>
            <w:r>
              <w:rPr>
                <w:rFonts w:eastAsia="Arial" w:cs="Arial"/>
                <w:bCs/>
                <w:sz w:val="22"/>
              </w:rPr>
              <w:t>12.</w:t>
            </w:r>
            <w:r w:rsidRPr="009E005A">
              <w:rPr>
                <w:rFonts w:eastAsia="Arial" w:cs="Arial"/>
                <w:bCs/>
                <w:sz w:val="22"/>
              </w:rPr>
              <w:t>Provision of First Aid</w:t>
            </w:r>
          </w:p>
          <w:p w14:paraId="63897D28" w14:textId="77777777" w:rsidR="00513C57" w:rsidRPr="009E005A" w:rsidRDefault="00513C57" w:rsidP="00513C57">
            <w:pPr>
              <w:rPr>
                <w:rFonts w:eastAsia="Arial" w:cs="Arial"/>
                <w:bCs/>
                <w:sz w:val="22"/>
              </w:rPr>
            </w:pPr>
          </w:p>
        </w:tc>
        <w:tc>
          <w:tcPr>
            <w:tcW w:w="1615" w:type="dxa"/>
            <w:shd w:val="clear" w:color="auto" w:fill="auto"/>
          </w:tcPr>
          <w:p w14:paraId="5458E5D7" w14:textId="77777777" w:rsidR="00513C57" w:rsidRPr="009E005A" w:rsidRDefault="00513C57" w:rsidP="00513C57">
            <w:pPr>
              <w:rPr>
                <w:rFonts w:cs="Arial"/>
                <w:sz w:val="22"/>
              </w:rPr>
            </w:pPr>
            <w:r w:rsidRPr="009E005A">
              <w:rPr>
                <w:rFonts w:cs="Arial"/>
                <w:sz w:val="22"/>
              </w:rPr>
              <w:t>All pupils staff and visitors</w:t>
            </w:r>
          </w:p>
          <w:p w14:paraId="2C934232" w14:textId="77777777" w:rsidR="00513C57" w:rsidRPr="009E005A" w:rsidRDefault="00513C57" w:rsidP="00513C57">
            <w:pPr>
              <w:rPr>
                <w:rFonts w:cs="Arial"/>
                <w:sz w:val="22"/>
              </w:rPr>
            </w:pPr>
          </w:p>
        </w:tc>
        <w:tc>
          <w:tcPr>
            <w:tcW w:w="4151" w:type="dxa"/>
            <w:shd w:val="clear" w:color="auto" w:fill="auto"/>
          </w:tcPr>
          <w:p w14:paraId="54B31AF1" w14:textId="72EAD44D" w:rsidR="00513C57" w:rsidRDefault="00513C57" w:rsidP="00513C57">
            <w:pPr>
              <w:spacing w:after="120"/>
              <w:rPr>
                <w:rFonts w:eastAsia="Arial" w:cs="Arial"/>
                <w:bCs/>
                <w:sz w:val="22"/>
              </w:rPr>
            </w:pPr>
            <w:r w:rsidRPr="009E005A">
              <w:rPr>
                <w:rFonts w:eastAsia="Arial" w:cs="Arial"/>
                <w:bCs/>
                <w:sz w:val="22"/>
              </w:rPr>
              <w:t>First aid will continue in the usual way with the use of designated areas. PPE needs to be available and lidded waste bin to dispose of any contaminated waste and PPE.</w:t>
            </w:r>
          </w:p>
          <w:p w14:paraId="35DF7DB1" w14:textId="5857EE6C" w:rsidR="00513C57" w:rsidRDefault="00513C57" w:rsidP="00513C57">
            <w:pPr>
              <w:spacing w:after="120"/>
              <w:rPr>
                <w:rFonts w:eastAsia="Arial" w:cs="Arial"/>
                <w:bCs/>
                <w:sz w:val="22"/>
              </w:rPr>
            </w:pPr>
            <w:r w:rsidRPr="009E005A">
              <w:rPr>
                <w:rFonts w:eastAsia="Arial" w:cs="Arial"/>
                <w:bCs/>
                <w:sz w:val="22"/>
              </w:rPr>
              <w:t>Staff to wash hands after each pupil.</w:t>
            </w:r>
          </w:p>
          <w:p w14:paraId="5ACD5B36" w14:textId="77777777" w:rsidR="00513C57" w:rsidRPr="009E005A" w:rsidRDefault="00513C57" w:rsidP="00513C57">
            <w:pPr>
              <w:rPr>
                <w:rFonts w:cs="Arial"/>
                <w:sz w:val="22"/>
              </w:rPr>
            </w:pPr>
            <w:r w:rsidRPr="009E005A">
              <w:rPr>
                <w:rFonts w:cs="Arial"/>
                <w:sz w:val="22"/>
              </w:rPr>
              <w:t>PPE used if a member of staff is supporting a child who is unwell / dealing with first aid – if social distancing cannot be adhered to.</w:t>
            </w:r>
          </w:p>
          <w:p w14:paraId="133104BB" w14:textId="77777777" w:rsidR="00513C57" w:rsidRPr="00323381" w:rsidRDefault="00513C57" w:rsidP="00513C57">
            <w:pPr>
              <w:rPr>
                <w:rFonts w:cs="Arial"/>
                <w:sz w:val="22"/>
              </w:rPr>
            </w:pPr>
            <w:r w:rsidRPr="009E005A">
              <w:rPr>
                <w:rFonts w:cs="Arial"/>
                <w:sz w:val="22"/>
              </w:rPr>
              <w:t xml:space="preserve">All staff and designated first </w:t>
            </w:r>
            <w:r w:rsidRPr="00323381">
              <w:rPr>
                <w:rFonts w:cs="Arial"/>
                <w:sz w:val="22"/>
              </w:rPr>
              <w:t xml:space="preserve">aiders aware of expectation regarding PPE. (One mask is used per day per PIP, gloves and apron are used for each incident) </w:t>
            </w:r>
          </w:p>
          <w:p w14:paraId="5A8F3E44" w14:textId="77777777" w:rsidR="00513C57" w:rsidRPr="00323381" w:rsidRDefault="00513C57" w:rsidP="00513C57">
            <w:pPr>
              <w:rPr>
                <w:rFonts w:cs="Arial"/>
                <w:sz w:val="22"/>
              </w:rPr>
            </w:pPr>
            <w:r w:rsidRPr="00323381">
              <w:rPr>
                <w:rFonts w:cs="Arial"/>
                <w:sz w:val="22"/>
              </w:rPr>
              <w:t xml:space="preserve">Staff room washing machine used for </w:t>
            </w:r>
            <w:r w:rsidRPr="006C4333">
              <w:rPr>
                <w:rFonts w:cs="Arial"/>
                <w:sz w:val="22"/>
              </w:rPr>
              <w:t>PIP and cleaning staff’s uniform.</w:t>
            </w:r>
          </w:p>
          <w:p w14:paraId="285F49C3" w14:textId="333A20FE" w:rsidR="00513C57" w:rsidRPr="009E005A" w:rsidRDefault="00513C57" w:rsidP="00513C57">
            <w:pPr>
              <w:spacing w:after="120"/>
              <w:rPr>
                <w:rFonts w:eastAsia="Arial" w:cs="Arial"/>
                <w:bCs/>
                <w:sz w:val="22"/>
              </w:rPr>
            </w:pPr>
            <w:r w:rsidRPr="00323381">
              <w:rPr>
                <w:rFonts w:cs="Arial"/>
                <w:sz w:val="22"/>
              </w:rPr>
              <w:t>Staff to wash hands before</w:t>
            </w:r>
            <w:r w:rsidRPr="009E005A">
              <w:rPr>
                <w:rFonts w:cs="Arial"/>
                <w:sz w:val="22"/>
              </w:rPr>
              <w:t xml:space="preserve"> and after administering first aid.</w:t>
            </w:r>
          </w:p>
        </w:tc>
        <w:tc>
          <w:tcPr>
            <w:tcW w:w="2525" w:type="dxa"/>
            <w:shd w:val="clear" w:color="auto" w:fill="auto"/>
          </w:tcPr>
          <w:p w14:paraId="6A9D9042" w14:textId="3209F07E" w:rsidR="00513C57" w:rsidRPr="009E005A" w:rsidRDefault="00513C57" w:rsidP="00513C57">
            <w:pPr>
              <w:spacing w:after="120"/>
              <w:rPr>
                <w:rFonts w:cs="Arial"/>
                <w:sz w:val="22"/>
              </w:rPr>
            </w:pPr>
            <w:r>
              <w:rPr>
                <w:rFonts w:cs="Arial"/>
                <w:sz w:val="22"/>
              </w:rPr>
              <w:t>No further actions required</w:t>
            </w:r>
          </w:p>
        </w:tc>
        <w:tc>
          <w:tcPr>
            <w:tcW w:w="2131" w:type="dxa"/>
            <w:shd w:val="clear" w:color="auto" w:fill="auto"/>
          </w:tcPr>
          <w:p w14:paraId="39B42CB0" w14:textId="734A19C5" w:rsidR="00513C57" w:rsidRPr="009E005A" w:rsidRDefault="00513C57" w:rsidP="00513C57">
            <w:pPr>
              <w:rPr>
                <w:rFonts w:cs="Arial"/>
                <w:sz w:val="22"/>
              </w:rPr>
            </w:pPr>
            <w:r>
              <w:rPr>
                <w:rFonts w:cs="Arial"/>
                <w:sz w:val="22"/>
              </w:rPr>
              <w:t>All staff</w:t>
            </w:r>
          </w:p>
        </w:tc>
        <w:tc>
          <w:tcPr>
            <w:tcW w:w="1506" w:type="dxa"/>
            <w:shd w:val="clear" w:color="auto" w:fill="auto"/>
          </w:tcPr>
          <w:p w14:paraId="33B4DE3F" w14:textId="77777777" w:rsidR="00513C57" w:rsidRDefault="00513C57" w:rsidP="00513C57">
            <w:pPr>
              <w:ind w:left="31"/>
              <w:jc w:val="center"/>
              <w:rPr>
                <w:rFonts w:cs="Arial"/>
                <w:sz w:val="22"/>
              </w:rPr>
            </w:pPr>
            <w:r>
              <w:rPr>
                <w:rFonts w:cs="Arial"/>
                <w:sz w:val="22"/>
              </w:rPr>
              <w:t>Ongoing</w:t>
            </w:r>
          </w:p>
          <w:p w14:paraId="50232751" w14:textId="5C395912" w:rsidR="00513C57" w:rsidRPr="009E005A" w:rsidRDefault="00513C57" w:rsidP="00513C57">
            <w:pPr>
              <w:jc w:val="center"/>
              <w:rPr>
                <w:rFonts w:cs="Arial"/>
                <w:sz w:val="22"/>
              </w:rPr>
            </w:pPr>
          </w:p>
        </w:tc>
        <w:tc>
          <w:tcPr>
            <w:tcW w:w="1434" w:type="dxa"/>
            <w:shd w:val="clear" w:color="auto" w:fill="auto"/>
          </w:tcPr>
          <w:p w14:paraId="6497EEE6" w14:textId="77777777" w:rsidR="00513C57" w:rsidRDefault="00513C57" w:rsidP="00513C57">
            <w:pPr>
              <w:ind w:left="31"/>
              <w:jc w:val="center"/>
              <w:rPr>
                <w:rFonts w:cs="Arial"/>
                <w:sz w:val="22"/>
              </w:rPr>
            </w:pPr>
            <w:r>
              <w:rPr>
                <w:rFonts w:cs="Arial"/>
                <w:sz w:val="22"/>
              </w:rPr>
              <w:t>Ongoing</w:t>
            </w:r>
          </w:p>
          <w:p w14:paraId="6FA81DEC" w14:textId="77810685" w:rsidR="00513C57" w:rsidRPr="009E005A" w:rsidRDefault="00513C57" w:rsidP="00513C57">
            <w:pPr>
              <w:ind w:left="31"/>
              <w:jc w:val="center"/>
              <w:rPr>
                <w:rFonts w:cs="Arial"/>
                <w:sz w:val="22"/>
              </w:rPr>
            </w:pPr>
          </w:p>
        </w:tc>
      </w:tr>
      <w:tr w:rsidR="00513C57" w:rsidRPr="009E005A" w14:paraId="072B0801" w14:textId="77777777" w:rsidTr="00394A6A">
        <w:tc>
          <w:tcPr>
            <w:tcW w:w="2173" w:type="dxa"/>
            <w:shd w:val="clear" w:color="auto" w:fill="auto"/>
          </w:tcPr>
          <w:p w14:paraId="02098683" w14:textId="2A67A474" w:rsidR="00513C57" w:rsidRPr="009E005A" w:rsidRDefault="00513C57" w:rsidP="00513C57">
            <w:pPr>
              <w:rPr>
                <w:rFonts w:eastAsia="Arial" w:cs="Arial"/>
                <w:bCs/>
                <w:sz w:val="22"/>
              </w:rPr>
            </w:pPr>
            <w:r>
              <w:rPr>
                <w:rFonts w:eastAsia="Arial" w:cs="Arial"/>
                <w:bCs/>
                <w:sz w:val="22"/>
              </w:rPr>
              <w:t>13.</w:t>
            </w:r>
            <w:r w:rsidRPr="009E005A">
              <w:rPr>
                <w:rFonts w:eastAsia="Arial" w:cs="Arial"/>
                <w:bCs/>
                <w:sz w:val="22"/>
              </w:rPr>
              <w:t>Administering medication</w:t>
            </w:r>
          </w:p>
          <w:p w14:paraId="0458E46E" w14:textId="77777777" w:rsidR="00513C57" w:rsidRPr="009E005A" w:rsidRDefault="00513C57" w:rsidP="00513C57">
            <w:pPr>
              <w:rPr>
                <w:rFonts w:eastAsia="Arial" w:cs="Arial"/>
                <w:bCs/>
                <w:sz w:val="22"/>
              </w:rPr>
            </w:pPr>
          </w:p>
        </w:tc>
        <w:tc>
          <w:tcPr>
            <w:tcW w:w="1615" w:type="dxa"/>
            <w:shd w:val="clear" w:color="auto" w:fill="auto"/>
          </w:tcPr>
          <w:p w14:paraId="613FF336" w14:textId="70875D70" w:rsidR="00513C57" w:rsidRPr="009E005A" w:rsidRDefault="00513C57" w:rsidP="00513C57">
            <w:pPr>
              <w:rPr>
                <w:rFonts w:cs="Arial"/>
                <w:sz w:val="22"/>
              </w:rPr>
            </w:pPr>
            <w:r>
              <w:rPr>
                <w:rFonts w:cs="Arial"/>
                <w:sz w:val="22"/>
              </w:rPr>
              <w:t>Trained staff</w:t>
            </w:r>
          </w:p>
        </w:tc>
        <w:tc>
          <w:tcPr>
            <w:tcW w:w="4151" w:type="dxa"/>
            <w:shd w:val="clear" w:color="auto" w:fill="auto"/>
          </w:tcPr>
          <w:p w14:paraId="36D00EFB" w14:textId="3BC36BB5" w:rsidR="00513C57" w:rsidRDefault="00513C57" w:rsidP="00513C57">
            <w:pPr>
              <w:spacing w:after="120"/>
              <w:rPr>
                <w:rFonts w:eastAsia="Arial" w:cs="Arial"/>
                <w:bCs/>
                <w:sz w:val="22"/>
              </w:rPr>
            </w:pPr>
            <w:r w:rsidRPr="009E005A">
              <w:rPr>
                <w:rFonts w:eastAsia="Arial" w:cs="Arial"/>
                <w:bCs/>
                <w:sz w:val="22"/>
              </w:rPr>
              <w:t>Staff should wash hands after dealing with pupil and complete any accident forms as usual.</w:t>
            </w:r>
          </w:p>
          <w:p w14:paraId="6D62465D" w14:textId="1F4DBD66" w:rsidR="00513C57" w:rsidRPr="009E005A" w:rsidRDefault="00513C57" w:rsidP="00513C57">
            <w:pPr>
              <w:spacing w:after="120"/>
              <w:rPr>
                <w:rFonts w:eastAsia="Arial" w:cs="Arial"/>
                <w:bCs/>
                <w:sz w:val="22"/>
              </w:rPr>
            </w:pPr>
            <w:r w:rsidRPr="009E005A">
              <w:rPr>
                <w:rFonts w:eastAsia="Arial" w:cs="Arial"/>
                <w:bCs/>
                <w:sz w:val="22"/>
              </w:rPr>
              <w:t>As much as possible reduce the amount of medication you agree to administer.</w:t>
            </w:r>
          </w:p>
        </w:tc>
        <w:tc>
          <w:tcPr>
            <w:tcW w:w="2525" w:type="dxa"/>
            <w:shd w:val="clear" w:color="auto" w:fill="auto"/>
          </w:tcPr>
          <w:p w14:paraId="1105A21D" w14:textId="07D5933C" w:rsidR="00513C57" w:rsidRPr="009E005A" w:rsidRDefault="00513C57" w:rsidP="00513C57">
            <w:pPr>
              <w:rPr>
                <w:rFonts w:cs="Arial"/>
                <w:sz w:val="22"/>
              </w:rPr>
            </w:pPr>
            <w:r>
              <w:rPr>
                <w:rFonts w:cs="Arial"/>
                <w:sz w:val="22"/>
              </w:rPr>
              <w:t>No further actions at this time</w:t>
            </w:r>
          </w:p>
          <w:p w14:paraId="6E324628" w14:textId="77777777" w:rsidR="00513C57" w:rsidRPr="009E005A" w:rsidRDefault="00513C57" w:rsidP="00513C57">
            <w:pPr>
              <w:spacing w:after="120"/>
              <w:rPr>
                <w:rFonts w:eastAsia="Arial" w:cs="Arial"/>
                <w:bCs/>
                <w:sz w:val="22"/>
              </w:rPr>
            </w:pPr>
          </w:p>
        </w:tc>
        <w:tc>
          <w:tcPr>
            <w:tcW w:w="2131" w:type="dxa"/>
            <w:shd w:val="clear" w:color="auto" w:fill="auto"/>
          </w:tcPr>
          <w:p w14:paraId="19BA6DC9" w14:textId="141874F8" w:rsidR="00513C57" w:rsidRPr="009E005A" w:rsidRDefault="00513C57" w:rsidP="00513C57">
            <w:pPr>
              <w:rPr>
                <w:rFonts w:cs="Arial"/>
                <w:sz w:val="22"/>
              </w:rPr>
            </w:pPr>
          </w:p>
        </w:tc>
        <w:tc>
          <w:tcPr>
            <w:tcW w:w="1506" w:type="dxa"/>
            <w:shd w:val="clear" w:color="auto" w:fill="auto"/>
          </w:tcPr>
          <w:p w14:paraId="2012783C" w14:textId="586E64E4" w:rsidR="00513C57" w:rsidRPr="009E005A" w:rsidRDefault="00513C57" w:rsidP="00513C57">
            <w:pPr>
              <w:jc w:val="center"/>
              <w:rPr>
                <w:rFonts w:cs="Arial"/>
                <w:sz w:val="22"/>
              </w:rPr>
            </w:pPr>
            <w:r>
              <w:rPr>
                <w:rFonts w:cs="Arial"/>
                <w:sz w:val="22"/>
              </w:rPr>
              <w:t>Ongoing</w:t>
            </w:r>
          </w:p>
        </w:tc>
        <w:tc>
          <w:tcPr>
            <w:tcW w:w="1434" w:type="dxa"/>
            <w:shd w:val="clear" w:color="auto" w:fill="auto"/>
          </w:tcPr>
          <w:p w14:paraId="7F9B62D2" w14:textId="010E4164" w:rsidR="00513C57" w:rsidRPr="009E005A" w:rsidRDefault="00513C57" w:rsidP="00513C57">
            <w:pPr>
              <w:jc w:val="center"/>
              <w:rPr>
                <w:rFonts w:cs="Arial"/>
                <w:sz w:val="22"/>
              </w:rPr>
            </w:pPr>
            <w:r>
              <w:rPr>
                <w:rFonts w:cs="Arial"/>
                <w:sz w:val="22"/>
              </w:rPr>
              <w:t>Ongoing</w:t>
            </w:r>
          </w:p>
        </w:tc>
      </w:tr>
      <w:tr w:rsidR="00513C57" w:rsidRPr="009E005A" w14:paraId="65E55213" w14:textId="77777777" w:rsidTr="00394A6A">
        <w:tc>
          <w:tcPr>
            <w:tcW w:w="2173" w:type="dxa"/>
            <w:shd w:val="clear" w:color="auto" w:fill="auto"/>
          </w:tcPr>
          <w:p w14:paraId="5A4A6E2C" w14:textId="17B34924" w:rsidR="00513C57" w:rsidRPr="009E005A" w:rsidRDefault="00513C57" w:rsidP="00513C57">
            <w:pPr>
              <w:rPr>
                <w:rFonts w:eastAsia="Arial" w:cs="Arial"/>
                <w:bCs/>
                <w:sz w:val="22"/>
              </w:rPr>
            </w:pPr>
            <w:r>
              <w:rPr>
                <w:rFonts w:cs="Arial"/>
                <w:sz w:val="22"/>
              </w:rPr>
              <w:t>14.</w:t>
            </w:r>
            <w:r w:rsidRPr="009E005A">
              <w:rPr>
                <w:rFonts w:cs="Arial"/>
                <w:sz w:val="22"/>
              </w:rPr>
              <w:t>Dealing with unwell children.</w:t>
            </w:r>
          </w:p>
        </w:tc>
        <w:tc>
          <w:tcPr>
            <w:tcW w:w="1615" w:type="dxa"/>
            <w:shd w:val="clear" w:color="auto" w:fill="auto"/>
          </w:tcPr>
          <w:p w14:paraId="74717B01" w14:textId="4798FCE8" w:rsidR="00513C57" w:rsidRPr="009E005A" w:rsidRDefault="00513C57" w:rsidP="00513C57">
            <w:pPr>
              <w:rPr>
                <w:rFonts w:cs="Arial"/>
                <w:sz w:val="22"/>
              </w:rPr>
            </w:pPr>
            <w:r>
              <w:rPr>
                <w:rFonts w:cs="Arial"/>
                <w:sz w:val="22"/>
              </w:rPr>
              <w:t>Office staff</w:t>
            </w:r>
          </w:p>
        </w:tc>
        <w:tc>
          <w:tcPr>
            <w:tcW w:w="4151" w:type="dxa"/>
            <w:shd w:val="clear" w:color="auto" w:fill="auto"/>
          </w:tcPr>
          <w:p w14:paraId="4088BA38" w14:textId="7CE4CB63" w:rsidR="00513C57" w:rsidRPr="009E005A" w:rsidRDefault="00513C57" w:rsidP="00513C57">
            <w:pPr>
              <w:spacing w:after="120"/>
              <w:rPr>
                <w:rFonts w:eastAsia="Arial" w:cs="Arial"/>
                <w:bCs/>
                <w:sz w:val="22"/>
              </w:rPr>
            </w:pPr>
            <w:r>
              <w:rPr>
                <w:rFonts w:cs="Arial"/>
                <w:sz w:val="22"/>
              </w:rPr>
              <w:t>Children will be assessed in the usual way for illness and sent home if necessary.</w:t>
            </w:r>
          </w:p>
        </w:tc>
        <w:tc>
          <w:tcPr>
            <w:tcW w:w="2525" w:type="dxa"/>
            <w:shd w:val="clear" w:color="auto" w:fill="auto"/>
          </w:tcPr>
          <w:p w14:paraId="585CBCB3" w14:textId="2DDFC712" w:rsidR="00513C57" w:rsidRPr="00513C57" w:rsidRDefault="00513C57" w:rsidP="00513C57">
            <w:pPr>
              <w:rPr>
                <w:rFonts w:cs="Arial"/>
                <w:b/>
                <w:sz w:val="22"/>
              </w:rPr>
            </w:pPr>
            <w:r>
              <w:rPr>
                <w:rFonts w:cs="Arial"/>
                <w:sz w:val="22"/>
              </w:rPr>
              <w:t xml:space="preserve"> No further actions at this time</w:t>
            </w:r>
          </w:p>
        </w:tc>
        <w:tc>
          <w:tcPr>
            <w:tcW w:w="2131" w:type="dxa"/>
            <w:shd w:val="clear" w:color="auto" w:fill="auto"/>
          </w:tcPr>
          <w:p w14:paraId="78C00E5E" w14:textId="138926FE" w:rsidR="00513C57" w:rsidRPr="00513C57" w:rsidRDefault="00513C57" w:rsidP="00513C57">
            <w:pPr>
              <w:rPr>
                <w:rFonts w:cs="Arial"/>
                <w:b/>
                <w:sz w:val="22"/>
              </w:rPr>
            </w:pPr>
            <w:r>
              <w:rPr>
                <w:rFonts w:cs="Arial"/>
                <w:sz w:val="22"/>
              </w:rPr>
              <w:t>Office Staff</w:t>
            </w:r>
          </w:p>
        </w:tc>
        <w:tc>
          <w:tcPr>
            <w:tcW w:w="1506" w:type="dxa"/>
            <w:shd w:val="clear" w:color="auto" w:fill="auto"/>
          </w:tcPr>
          <w:p w14:paraId="7AF42933" w14:textId="0FA9A469" w:rsidR="00513C57" w:rsidRPr="00513C57" w:rsidRDefault="00513C57" w:rsidP="00513C57">
            <w:pPr>
              <w:jc w:val="center"/>
              <w:rPr>
                <w:rFonts w:cs="Arial"/>
                <w:b/>
                <w:sz w:val="22"/>
              </w:rPr>
            </w:pPr>
            <w:r>
              <w:rPr>
                <w:rFonts w:cs="Arial"/>
                <w:sz w:val="22"/>
              </w:rPr>
              <w:t>Ongoing</w:t>
            </w:r>
          </w:p>
        </w:tc>
        <w:tc>
          <w:tcPr>
            <w:tcW w:w="1434" w:type="dxa"/>
            <w:shd w:val="clear" w:color="auto" w:fill="auto"/>
          </w:tcPr>
          <w:p w14:paraId="7A150437" w14:textId="77777777" w:rsidR="00513C57" w:rsidRDefault="00513C57" w:rsidP="00513C57">
            <w:pPr>
              <w:ind w:left="31"/>
              <w:jc w:val="center"/>
              <w:rPr>
                <w:rFonts w:cs="Arial"/>
                <w:sz w:val="22"/>
              </w:rPr>
            </w:pPr>
            <w:r>
              <w:rPr>
                <w:rFonts w:cs="Arial"/>
                <w:sz w:val="22"/>
              </w:rPr>
              <w:t xml:space="preserve">Ongoing </w:t>
            </w:r>
          </w:p>
          <w:p w14:paraId="03DD8FE1" w14:textId="30E605C8" w:rsidR="00513C57" w:rsidRPr="00513C57" w:rsidRDefault="00513C57" w:rsidP="00513C57">
            <w:pPr>
              <w:ind w:left="31"/>
              <w:jc w:val="center"/>
              <w:rPr>
                <w:rFonts w:cs="Arial"/>
                <w:b/>
                <w:sz w:val="22"/>
              </w:rPr>
            </w:pPr>
          </w:p>
        </w:tc>
      </w:tr>
      <w:tr w:rsidR="00513C57" w:rsidRPr="009E005A" w14:paraId="74C01385" w14:textId="77777777" w:rsidTr="00394A6A">
        <w:tc>
          <w:tcPr>
            <w:tcW w:w="2173" w:type="dxa"/>
            <w:shd w:val="clear" w:color="auto" w:fill="auto"/>
          </w:tcPr>
          <w:p w14:paraId="773CDA9C" w14:textId="4C3CAE91" w:rsidR="00513C57" w:rsidRPr="009E005A" w:rsidRDefault="00513C57" w:rsidP="00513C57">
            <w:pPr>
              <w:rPr>
                <w:rFonts w:cs="Arial"/>
                <w:sz w:val="22"/>
              </w:rPr>
            </w:pPr>
            <w:r>
              <w:rPr>
                <w:rFonts w:cs="Arial"/>
                <w:sz w:val="22"/>
              </w:rPr>
              <w:t>15.Higher Risk Individuals</w:t>
            </w:r>
          </w:p>
        </w:tc>
        <w:tc>
          <w:tcPr>
            <w:tcW w:w="1615" w:type="dxa"/>
            <w:shd w:val="clear" w:color="auto" w:fill="auto"/>
          </w:tcPr>
          <w:p w14:paraId="749B927F" w14:textId="5B93B29B" w:rsidR="00513C57" w:rsidRPr="009E005A" w:rsidRDefault="00513C57" w:rsidP="00513C57">
            <w:pPr>
              <w:rPr>
                <w:rFonts w:cs="Arial"/>
                <w:sz w:val="22"/>
              </w:rPr>
            </w:pPr>
            <w:r>
              <w:rPr>
                <w:rFonts w:cs="Arial"/>
                <w:sz w:val="22"/>
              </w:rPr>
              <w:t>BAME and Equality 2010 Act</w:t>
            </w:r>
          </w:p>
        </w:tc>
        <w:tc>
          <w:tcPr>
            <w:tcW w:w="4151" w:type="dxa"/>
            <w:shd w:val="clear" w:color="auto" w:fill="auto"/>
          </w:tcPr>
          <w:p w14:paraId="0F500DD9" w14:textId="20B9F5D4" w:rsidR="00513C57" w:rsidRPr="009E005A" w:rsidRDefault="00513C57" w:rsidP="00513C57">
            <w:pPr>
              <w:rPr>
                <w:rFonts w:cs="Arial"/>
                <w:sz w:val="22"/>
              </w:rPr>
            </w:pPr>
            <w:r>
              <w:rPr>
                <w:rFonts w:cs="Arial"/>
                <w:sz w:val="22"/>
              </w:rPr>
              <w:t>Equality policy in place</w:t>
            </w:r>
          </w:p>
        </w:tc>
        <w:tc>
          <w:tcPr>
            <w:tcW w:w="2525" w:type="dxa"/>
            <w:shd w:val="clear" w:color="auto" w:fill="auto"/>
          </w:tcPr>
          <w:p w14:paraId="0D2FED1D" w14:textId="758640A3" w:rsidR="00513C57" w:rsidRPr="009E005A" w:rsidRDefault="00513C57" w:rsidP="00513C57">
            <w:pPr>
              <w:rPr>
                <w:rFonts w:cs="Arial"/>
                <w:sz w:val="22"/>
              </w:rPr>
            </w:pPr>
            <w:r>
              <w:rPr>
                <w:rFonts w:cs="Arial"/>
                <w:sz w:val="22"/>
              </w:rPr>
              <w:t>Consult Government website for updates on guidance</w:t>
            </w:r>
          </w:p>
        </w:tc>
        <w:tc>
          <w:tcPr>
            <w:tcW w:w="2131" w:type="dxa"/>
            <w:shd w:val="clear" w:color="auto" w:fill="auto"/>
          </w:tcPr>
          <w:p w14:paraId="02A83C9E" w14:textId="19FC9B06" w:rsidR="00513C57" w:rsidRPr="009E005A" w:rsidRDefault="00513C57" w:rsidP="00513C57">
            <w:pPr>
              <w:rPr>
                <w:rFonts w:cs="Arial"/>
                <w:sz w:val="22"/>
              </w:rPr>
            </w:pPr>
            <w:r>
              <w:rPr>
                <w:rFonts w:cs="Arial"/>
                <w:sz w:val="22"/>
              </w:rPr>
              <w:t>HT, Office Staff</w:t>
            </w:r>
          </w:p>
        </w:tc>
        <w:tc>
          <w:tcPr>
            <w:tcW w:w="1506" w:type="dxa"/>
            <w:shd w:val="clear" w:color="auto" w:fill="auto"/>
          </w:tcPr>
          <w:p w14:paraId="0B2A2D07" w14:textId="7E28981A" w:rsidR="00513C57" w:rsidRPr="009E005A" w:rsidRDefault="00513C57" w:rsidP="00513C57">
            <w:pPr>
              <w:jc w:val="center"/>
              <w:rPr>
                <w:rFonts w:cs="Arial"/>
                <w:sz w:val="22"/>
              </w:rPr>
            </w:pPr>
            <w:r>
              <w:rPr>
                <w:rFonts w:cs="Arial"/>
                <w:sz w:val="22"/>
              </w:rPr>
              <w:t>Ongoing</w:t>
            </w:r>
          </w:p>
        </w:tc>
        <w:tc>
          <w:tcPr>
            <w:tcW w:w="1434" w:type="dxa"/>
            <w:shd w:val="clear" w:color="auto" w:fill="auto"/>
          </w:tcPr>
          <w:p w14:paraId="6C0E1ECA" w14:textId="73BCD576" w:rsidR="00513C57" w:rsidRPr="009E005A" w:rsidRDefault="00513C57" w:rsidP="00513C57">
            <w:pPr>
              <w:jc w:val="center"/>
              <w:rPr>
                <w:rFonts w:cs="Arial"/>
                <w:sz w:val="22"/>
              </w:rPr>
            </w:pPr>
            <w:r>
              <w:rPr>
                <w:rFonts w:cs="Arial"/>
                <w:sz w:val="22"/>
              </w:rPr>
              <w:t>Ongoing</w:t>
            </w:r>
          </w:p>
        </w:tc>
      </w:tr>
    </w:tbl>
    <w:p w14:paraId="17FCEEC0" w14:textId="77777777" w:rsidR="001949B4" w:rsidRPr="009E005A" w:rsidRDefault="001949B4" w:rsidP="00460D2F">
      <w:pPr>
        <w:rPr>
          <w:rFonts w:cs="Arial"/>
          <w:b/>
          <w:sz w:val="22"/>
        </w:rPr>
      </w:pPr>
    </w:p>
    <w:sectPr w:rsidR="001949B4" w:rsidRPr="009E005A" w:rsidSect="006A1574">
      <w:footerReference w:type="default" r:id="rId11"/>
      <w:headerReference w:type="first" r:id="rId12"/>
      <w:footerReference w:type="first" r:id="rId13"/>
      <w:pgSz w:w="16838" w:h="11906" w:orient="landscape"/>
      <w:pgMar w:top="720" w:right="720" w:bottom="720" w:left="72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5FF6" w14:textId="77777777" w:rsidR="00C06999" w:rsidRDefault="00C06999" w:rsidP="00791110">
      <w:pPr>
        <w:spacing w:after="0" w:line="240" w:lineRule="auto"/>
      </w:pPr>
      <w:r>
        <w:separator/>
      </w:r>
    </w:p>
  </w:endnote>
  <w:endnote w:type="continuationSeparator" w:id="0">
    <w:p w14:paraId="3D2F5351" w14:textId="77777777" w:rsidR="00C06999" w:rsidRDefault="00C06999" w:rsidP="0079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387577"/>
      <w:docPartObj>
        <w:docPartGallery w:val="Page Numbers (Bottom of Page)"/>
        <w:docPartUnique/>
      </w:docPartObj>
    </w:sdtPr>
    <w:sdtEndPr>
      <w:rPr>
        <w:color w:val="7F7F7F" w:themeColor="background1" w:themeShade="7F"/>
        <w:spacing w:val="60"/>
      </w:rPr>
    </w:sdtEndPr>
    <w:sdtContent>
      <w:p w14:paraId="7F11CD81" w14:textId="416E17BE" w:rsidR="00C06999" w:rsidRDefault="00C069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5E1E" w:rsidRPr="00D25E1E">
          <w:rPr>
            <w:b/>
            <w:bCs/>
            <w:noProof/>
          </w:rPr>
          <w:t>2</w:t>
        </w:r>
        <w:r>
          <w:rPr>
            <w:b/>
            <w:bCs/>
            <w:noProof/>
          </w:rPr>
          <w:fldChar w:fldCharType="end"/>
        </w:r>
        <w:r>
          <w:rPr>
            <w:b/>
            <w:bCs/>
          </w:rPr>
          <w:t xml:space="preserve"> | </w:t>
        </w:r>
        <w:r>
          <w:rPr>
            <w:color w:val="7F7F7F" w:themeColor="background1" w:themeShade="7F"/>
            <w:spacing w:val="60"/>
          </w:rPr>
          <w:t>Page</w:t>
        </w:r>
      </w:p>
    </w:sdtContent>
  </w:sdt>
  <w:p w14:paraId="117E26FD" w14:textId="4A1A7686" w:rsidR="00C06999" w:rsidRDefault="00C06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59629"/>
      <w:docPartObj>
        <w:docPartGallery w:val="Page Numbers (Bottom of Page)"/>
        <w:docPartUnique/>
      </w:docPartObj>
    </w:sdtPr>
    <w:sdtEndPr>
      <w:rPr>
        <w:color w:val="7F7F7F" w:themeColor="background1" w:themeShade="7F"/>
        <w:spacing w:val="60"/>
      </w:rPr>
    </w:sdtEndPr>
    <w:sdtContent>
      <w:p w14:paraId="4398FEAB" w14:textId="1A716577" w:rsidR="00C06999" w:rsidRDefault="00C069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E1E">
          <w:rPr>
            <w:noProof/>
          </w:rPr>
          <w:t>1</w:t>
        </w:r>
        <w:r>
          <w:rPr>
            <w:noProof/>
          </w:rPr>
          <w:fldChar w:fldCharType="end"/>
        </w:r>
        <w:r>
          <w:t xml:space="preserve"> | </w:t>
        </w:r>
        <w:r>
          <w:rPr>
            <w:color w:val="7F7F7F" w:themeColor="background1" w:themeShade="7F"/>
            <w:spacing w:val="60"/>
          </w:rPr>
          <w:t>Page</w:t>
        </w:r>
      </w:p>
    </w:sdtContent>
  </w:sdt>
  <w:p w14:paraId="684F1D95" w14:textId="049AD98F" w:rsidR="00C06999" w:rsidRDefault="00C0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2DE6" w14:textId="77777777" w:rsidR="00C06999" w:rsidRDefault="00C06999" w:rsidP="00791110">
      <w:pPr>
        <w:spacing w:after="0" w:line="240" w:lineRule="auto"/>
      </w:pPr>
      <w:r>
        <w:separator/>
      </w:r>
    </w:p>
  </w:footnote>
  <w:footnote w:type="continuationSeparator" w:id="0">
    <w:p w14:paraId="56D5D873" w14:textId="77777777" w:rsidR="00C06999" w:rsidRDefault="00C06999" w:rsidP="0079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84D5" w14:textId="3B9C06E5" w:rsidR="00C06999" w:rsidRPr="00970FAE" w:rsidRDefault="00C06999" w:rsidP="000A1ED5">
    <w:pPr>
      <w:pStyle w:val="Header"/>
      <w:rPr>
        <w:color w:val="FFFFFF"/>
      </w:rPr>
    </w:pPr>
    <w:r w:rsidRPr="00970FAE">
      <w:rPr>
        <w:color w:val="FFFFFF"/>
      </w:rPr>
      <w:t>ntegra is the trading arm of South Gloucestershire Council</w:t>
    </w:r>
  </w:p>
  <w:p w14:paraId="74A9C521" w14:textId="77777777" w:rsidR="00C06999" w:rsidRDefault="00C06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6D5"/>
    <w:multiLevelType w:val="hybridMultilevel"/>
    <w:tmpl w:val="7CF0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57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F1544"/>
    <w:multiLevelType w:val="hybridMultilevel"/>
    <w:tmpl w:val="92A8B638"/>
    <w:lvl w:ilvl="0" w:tplc="BF8AB7B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7D0C"/>
    <w:multiLevelType w:val="hybridMultilevel"/>
    <w:tmpl w:val="03E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6B2C"/>
    <w:multiLevelType w:val="hybridMultilevel"/>
    <w:tmpl w:val="99A8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66E8"/>
    <w:multiLevelType w:val="hybridMultilevel"/>
    <w:tmpl w:val="4FB8DD68"/>
    <w:lvl w:ilvl="0" w:tplc="A0F8B7A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B3644"/>
    <w:multiLevelType w:val="hybridMultilevel"/>
    <w:tmpl w:val="175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453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614A5C"/>
    <w:multiLevelType w:val="hybridMultilevel"/>
    <w:tmpl w:val="F056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71B9D"/>
    <w:multiLevelType w:val="hybridMultilevel"/>
    <w:tmpl w:val="5F4A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F013F"/>
    <w:multiLevelType w:val="hybridMultilevel"/>
    <w:tmpl w:val="DF32161A"/>
    <w:lvl w:ilvl="0" w:tplc="5AE2288C">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D344B"/>
    <w:multiLevelType w:val="hybridMultilevel"/>
    <w:tmpl w:val="9F98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D0F6B"/>
    <w:multiLevelType w:val="hybridMultilevel"/>
    <w:tmpl w:val="E188C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A030D"/>
    <w:multiLevelType w:val="hybridMultilevel"/>
    <w:tmpl w:val="C2F4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17237"/>
    <w:multiLevelType w:val="hybridMultilevel"/>
    <w:tmpl w:val="5712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50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BE0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D936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85001D"/>
    <w:multiLevelType w:val="hybridMultilevel"/>
    <w:tmpl w:val="5A78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C35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3E0447"/>
    <w:multiLevelType w:val="hybridMultilevel"/>
    <w:tmpl w:val="CA7E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D47DF0"/>
    <w:multiLevelType w:val="multilevel"/>
    <w:tmpl w:val="862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F6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9B7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F35C6B"/>
    <w:multiLevelType w:val="hybridMultilevel"/>
    <w:tmpl w:val="48A8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8565B"/>
    <w:multiLevelType w:val="hybridMultilevel"/>
    <w:tmpl w:val="D06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466EA"/>
    <w:multiLevelType w:val="hybridMultilevel"/>
    <w:tmpl w:val="925EB7CE"/>
    <w:lvl w:ilvl="0" w:tplc="E5DE00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F5D12"/>
    <w:multiLevelType w:val="hybridMultilevel"/>
    <w:tmpl w:val="67E8ADE2"/>
    <w:lvl w:ilvl="0" w:tplc="17849D9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72B8C"/>
    <w:multiLevelType w:val="multilevel"/>
    <w:tmpl w:val="BE32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0619E"/>
    <w:multiLevelType w:val="hybridMultilevel"/>
    <w:tmpl w:val="DC567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86990"/>
    <w:multiLevelType w:val="hybridMultilevel"/>
    <w:tmpl w:val="9F62E63C"/>
    <w:lvl w:ilvl="0" w:tplc="5978A1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82E0F"/>
    <w:multiLevelType w:val="hybridMultilevel"/>
    <w:tmpl w:val="87647002"/>
    <w:lvl w:ilvl="0" w:tplc="17849D9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E11AC0"/>
    <w:multiLevelType w:val="hybridMultilevel"/>
    <w:tmpl w:val="F1D2CD06"/>
    <w:lvl w:ilvl="0" w:tplc="486E346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06AA8"/>
    <w:multiLevelType w:val="hybridMultilevel"/>
    <w:tmpl w:val="DA3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7"/>
  </w:num>
  <w:num w:numId="4">
    <w:abstractNumId w:val="1"/>
  </w:num>
  <w:num w:numId="5">
    <w:abstractNumId w:val="22"/>
  </w:num>
  <w:num w:numId="6">
    <w:abstractNumId w:val="23"/>
  </w:num>
  <w:num w:numId="7">
    <w:abstractNumId w:val="16"/>
  </w:num>
  <w:num w:numId="8">
    <w:abstractNumId w:val="15"/>
  </w:num>
  <w:num w:numId="9">
    <w:abstractNumId w:val="19"/>
  </w:num>
  <w:num w:numId="10">
    <w:abstractNumId w:val="6"/>
  </w:num>
  <w:num w:numId="11">
    <w:abstractNumId w:val="12"/>
  </w:num>
  <w:num w:numId="12">
    <w:abstractNumId w:val="29"/>
  </w:num>
  <w:num w:numId="13">
    <w:abstractNumId w:val="24"/>
  </w:num>
  <w:num w:numId="14">
    <w:abstractNumId w:val="8"/>
  </w:num>
  <w:num w:numId="15">
    <w:abstractNumId w:val="25"/>
  </w:num>
  <w:num w:numId="16">
    <w:abstractNumId w:val="3"/>
  </w:num>
  <w:num w:numId="17">
    <w:abstractNumId w:val="0"/>
  </w:num>
  <w:num w:numId="18">
    <w:abstractNumId w:val="13"/>
  </w:num>
  <w:num w:numId="19">
    <w:abstractNumId w:val="30"/>
  </w:num>
  <w:num w:numId="20">
    <w:abstractNumId w:val="18"/>
  </w:num>
  <w:num w:numId="21">
    <w:abstractNumId w:val="5"/>
  </w:num>
  <w:num w:numId="22">
    <w:abstractNumId w:val="11"/>
  </w:num>
  <w:num w:numId="23">
    <w:abstractNumId w:val="4"/>
  </w:num>
  <w:num w:numId="24">
    <w:abstractNumId w:val="14"/>
  </w:num>
  <w:num w:numId="25">
    <w:abstractNumId w:val="20"/>
  </w:num>
  <w:num w:numId="26">
    <w:abstractNumId w:val="28"/>
  </w:num>
  <w:num w:numId="27">
    <w:abstractNumId w:val="27"/>
  </w:num>
  <w:num w:numId="28">
    <w:abstractNumId w:val="9"/>
  </w:num>
  <w:num w:numId="29">
    <w:abstractNumId w:val="31"/>
  </w:num>
  <w:num w:numId="30">
    <w:abstractNumId w:val="26"/>
  </w:num>
  <w:num w:numId="31">
    <w:abstractNumId w:val="32"/>
  </w:num>
  <w:num w:numId="32">
    <w:abstractNumId w:val="2"/>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14"/>
    <w:rsid w:val="00014F79"/>
    <w:rsid w:val="000267D6"/>
    <w:rsid w:val="00032293"/>
    <w:rsid w:val="000428E9"/>
    <w:rsid w:val="00052608"/>
    <w:rsid w:val="00061875"/>
    <w:rsid w:val="00063EFB"/>
    <w:rsid w:val="0008390A"/>
    <w:rsid w:val="00092B24"/>
    <w:rsid w:val="000A1ED5"/>
    <w:rsid w:val="000C1FA6"/>
    <w:rsid w:val="000E09BA"/>
    <w:rsid w:val="000E2D60"/>
    <w:rsid w:val="000E4EDF"/>
    <w:rsid w:val="0010147B"/>
    <w:rsid w:val="00103E07"/>
    <w:rsid w:val="001048FF"/>
    <w:rsid w:val="00107978"/>
    <w:rsid w:val="00121D30"/>
    <w:rsid w:val="00137F46"/>
    <w:rsid w:val="001435F9"/>
    <w:rsid w:val="001607D8"/>
    <w:rsid w:val="001771D9"/>
    <w:rsid w:val="0019294E"/>
    <w:rsid w:val="001949B4"/>
    <w:rsid w:val="001C5B94"/>
    <w:rsid w:val="001F03A8"/>
    <w:rsid w:val="001F6395"/>
    <w:rsid w:val="00206879"/>
    <w:rsid w:val="00217DEB"/>
    <w:rsid w:val="0022575C"/>
    <w:rsid w:val="0023625C"/>
    <w:rsid w:val="00257300"/>
    <w:rsid w:val="00281E9D"/>
    <w:rsid w:val="00291C4A"/>
    <w:rsid w:val="002922B6"/>
    <w:rsid w:val="002A1720"/>
    <w:rsid w:val="002A6458"/>
    <w:rsid w:val="002E4BE2"/>
    <w:rsid w:val="002F37D7"/>
    <w:rsid w:val="00304692"/>
    <w:rsid w:val="00315DAF"/>
    <w:rsid w:val="0032135A"/>
    <w:rsid w:val="00322E65"/>
    <w:rsid w:val="00323381"/>
    <w:rsid w:val="0032793E"/>
    <w:rsid w:val="00327A90"/>
    <w:rsid w:val="00367E99"/>
    <w:rsid w:val="0038260F"/>
    <w:rsid w:val="00390CAA"/>
    <w:rsid w:val="00391468"/>
    <w:rsid w:val="00394A6A"/>
    <w:rsid w:val="00396593"/>
    <w:rsid w:val="00397619"/>
    <w:rsid w:val="003A0FA0"/>
    <w:rsid w:val="003B02C6"/>
    <w:rsid w:val="003B5147"/>
    <w:rsid w:val="003C28FC"/>
    <w:rsid w:val="003D4568"/>
    <w:rsid w:val="003E343D"/>
    <w:rsid w:val="003F18CC"/>
    <w:rsid w:val="003F247F"/>
    <w:rsid w:val="00414F21"/>
    <w:rsid w:val="00424659"/>
    <w:rsid w:val="00426AF6"/>
    <w:rsid w:val="00441A4B"/>
    <w:rsid w:val="00443129"/>
    <w:rsid w:val="004447CF"/>
    <w:rsid w:val="00460D2F"/>
    <w:rsid w:val="00477696"/>
    <w:rsid w:val="004834BA"/>
    <w:rsid w:val="004860C3"/>
    <w:rsid w:val="00497ABE"/>
    <w:rsid w:val="004B6B2E"/>
    <w:rsid w:val="004C2069"/>
    <w:rsid w:val="004E4DAC"/>
    <w:rsid w:val="004F43D8"/>
    <w:rsid w:val="00513AB0"/>
    <w:rsid w:val="00513C57"/>
    <w:rsid w:val="005160F0"/>
    <w:rsid w:val="005175E3"/>
    <w:rsid w:val="005234AF"/>
    <w:rsid w:val="0052445E"/>
    <w:rsid w:val="00530B27"/>
    <w:rsid w:val="00532A20"/>
    <w:rsid w:val="0053314D"/>
    <w:rsid w:val="0055116A"/>
    <w:rsid w:val="00552F70"/>
    <w:rsid w:val="00570545"/>
    <w:rsid w:val="00571EBC"/>
    <w:rsid w:val="005A6D47"/>
    <w:rsid w:val="005B51BF"/>
    <w:rsid w:val="005D6A7B"/>
    <w:rsid w:val="005E06DD"/>
    <w:rsid w:val="005F54B3"/>
    <w:rsid w:val="006031B8"/>
    <w:rsid w:val="00612E1C"/>
    <w:rsid w:val="00631392"/>
    <w:rsid w:val="006367BC"/>
    <w:rsid w:val="00637DEF"/>
    <w:rsid w:val="00647395"/>
    <w:rsid w:val="00653BF2"/>
    <w:rsid w:val="00670C91"/>
    <w:rsid w:val="00670EEC"/>
    <w:rsid w:val="00673C7F"/>
    <w:rsid w:val="006A1574"/>
    <w:rsid w:val="006A46B1"/>
    <w:rsid w:val="006B6CCE"/>
    <w:rsid w:val="006C0313"/>
    <w:rsid w:val="006C4333"/>
    <w:rsid w:val="006C6AB7"/>
    <w:rsid w:val="006D3420"/>
    <w:rsid w:val="006E1A84"/>
    <w:rsid w:val="006E3936"/>
    <w:rsid w:val="006F41DE"/>
    <w:rsid w:val="006F5D81"/>
    <w:rsid w:val="006F759F"/>
    <w:rsid w:val="007325AD"/>
    <w:rsid w:val="007366DC"/>
    <w:rsid w:val="007457E4"/>
    <w:rsid w:val="0074738C"/>
    <w:rsid w:val="0075568C"/>
    <w:rsid w:val="0076512D"/>
    <w:rsid w:val="00770FBF"/>
    <w:rsid w:val="00773FE8"/>
    <w:rsid w:val="007755A3"/>
    <w:rsid w:val="00790A4B"/>
    <w:rsid w:val="00791110"/>
    <w:rsid w:val="007F3CDF"/>
    <w:rsid w:val="00802C86"/>
    <w:rsid w:val="00804447"/>
    <w:rsid w:val="00805B18"/>
    <w:rsid w:val="00812C80"/>
    <w:rsid w:val="00827E00"/>
    <w:rsid w:val="00837CF5"/>
    <w:rsid w:val="0085426E"/>
    <w:rsid w:val="00854703"/>
    <w:rsid w:val="00867079"/>
    <w:rsid w:val="00867632"/>
    <w:rsid w:val="008712E0"/>
    <w:rsid w:val="00871796"/>
    <w:rsid w:val="00872730"/>
    <w:rsid w:val="00881FA8"/>
    <w:rsid w:val="008A0C19"/>
    <w:rsid w:val="008A14CF"/>
    <w:rsid w:val="008A6940"/>
    <w:rsid w:val="008C2BBE"/>
    <w:rsid w:val="008C2F3F"/>
    <w:rsid w:val="00905422"/>
    <w:rsid w:val="00906C92"/>
    <w:rsid w:val="00930626"/>
    <w:rsid w:val="00935DEA"/>
    <w:rsid w:val="00937075"/>
    <w:rsid w:val="00957888"/>
    <w:rsid w:val="00960054"/>
    <w:rsid w:val="00961AA1"/>
    <w:rsid w:val="00965335"/>
    <w:rsid w:val="009662AA"/>
    <w:rsid w:val="00970FAE"/>
    <w:rsid w:val="00995AB5"/>
    <w:rsid w:val="009A4401"/>
    <w:rsid w:val="009C0080"/>
    <w:rsid w:val="009C7AB5"/>
    <w:rsid w:val="009E005A"/>
    <w:rsid w:val="009E5271"/>
    <w:rsid w:val="00A11E8D"/>
    <w:rsid w:val="00A270BA"/>
    <w:rsid w:val="00A325F0"/>
    <w:rsid w:val="00A6054F"/>
    <w:rsid w:val="00A61356"/>
    <w:rsid w:val="00A626E5"/>
    <w:rsid w:val="00A674D3"/>
    <w:rsid w:val="00A86712"/>
    <w:rsid w:val="00AA20D5"/>
    <w:rsid w:val="00AD2A48"/>
    <w:rsid w:val="00AE1421"/>
    <w:rsid w:val="00AF03E5"/>
    <w:rsid w:val="00AF2B7A"/>
    <w:rsid w:val="00B0168F"/>
    <w:rsid w:val="00B05F46"/>
    <w:rsid w:val="00B1233E"/>
    <w:rsid w:val="00B133B3"/>
    <w:rsid w:val="00B1708A"/>
    <w:rsid w:val="00B34989"/>
    <w:rsid w:val="00B569A5"/>
    <w:rsid w:val="00B669FD"/>
    <w:rsid w:val="00B77E29"/>
    <w:rsid w:val="00B93985"/>
    <w:rsid w:val="00BA0176"/>
    <w:rsid w:val="00BA535A"/>
    <w:rsid w:val="00BB30D3"/>
    <w:rsid w:val="00BC6322"/>
    <w:rsid w:val="00BE275A"/>
    <w:rsid w:val="00BF560E"/>
    <w:rsid w:val="00BF7ED8"/>
    <w:rsid w:val="00C0563D"/>
    <w:rsid w:val="00C06999"/>
    <w:rsid w:val="00C17D23"/>
    <w:rsid w:val="00C2254F"/>
    <w:rsid w:val="00C34A14"/>
    <w:rsid w:val="00C60398"/>
    <w:rsid w:val="00C716BF"/>
    <w:rsid w:val="00C80B22"/>
    <w:rsid w:val="00C92CD5"/>
    <w:rsid w:val="00C92FD8"/>
    <w:rsid w:val="00C948AC"/>
    <w:rsid w:val="00CA0978"/>
    <w:rsid w:val="00CA4132"/>
    <w:rsid w:val="00CC054A"/>
    <w:rsid w:val="00CD2939"/>
    <w:rsid w:val="00CF3CEE"/>
    <w:rsid w:val="00D00AF4"/>
    <w:rsid w:val="00D05A48"/>
    <w:rsid w:val="00D25C80"/>
    <w:rsid w:val="00D25E1E"/>
    <w:rsid w:val="00D330F5"/>
    <w:rsid w:val="00D42BCA"/>
    <w:rsid w:val="00D57493"/>
    <w:rsid w:val="00D6356B"/>
    <w:rsid w:val="00D82309"/>
    <w:rsid w:val="00DA06FC"/>
    <w:rsid w:val="00DC2955"/>
    <w:rsid w:val="00DD7781"/>
    <w:rsid w:val="00DE0066"/>
    <w:rsid w:val="00DE365A"/>
    <w:rsid w:val="00DE7965"/>
    <w:rsid w:val="00E151B8"/>
    <w:rsid w:val="00E17910"/>
    <w:rsid w:val="00E403AF"/>
    <w:rsid w:val="00E45DFF"/>
    <w:rsid w:val="00E61B31"/>
    <w:rsid w:val="00E62E4E"/>
    <w:rsid w:val="00E825AB"/>
    <w:rsid w:val="00E8664B"/>
    <w:rsid w:val="00E92B56"/>
    <w:rsid w:val="00EA415B"/>
    <w:rsid w:val="00EB3D57"/>
    <w:rsid w:val="00EC1EA7"/>
    <w:rsid w:val="00EC7D6E"/>
    <w:rsid w:val="00ED6E75"/>
    <w:rsid w:val="00ED7F0B"/>
    <w:rsid w:val="00EF4153"/>
    <w:rsid w:val="00EF44AB"/>
    <w:rsid w:val="00F053DB"/>
    <w:rsid w:val="00F26B12"/>
    <w:rsid w:val="00F33C95"/>
    <w:rsid w:val="00F34821"/>
    <w:rsid w:val="00F3647F"/>
    <w:rsid w:val="00F66001"/>
    <w:rsid w:val="00F678A9"/>
    <w:rsid w:val="00F82259"/>
    <w:rsid w:val="00FB4FC1"/>
    <w:rsid w:val="00FE1B14"/>
    <w:rsid w:val="00FF35F7"/>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1FE0062"/>
  <w15:chartTrackingRefBased/>
  <w15:docId w15:val="{C82D8F6D-BC11-454A-9293-D1AE378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A7"/>
    <w:pPr>
      <w:spacing w:after="160" w:line="259"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0E09BA"/>
    <w:pPr>
      <w:keepNext/>
      <w:keepLines/>
      <w:spacing w:after="0"/>
      <w:jc w:val="center"/>
      <w:outlineLvl w:val="0"/>
    </w:pPr>
    <w:rPr>
      <w:rFonts w:eastAsia="Times New Roman"/>
      <w:color w:val="006978"/>
      <w:sz w:val="52"/>
      <w:szCs w:val="32"/>
    </w:rPr>
  </w:style>
  <w:style w:type="paragraph" w:styleId="Heading2">
    <w:name w:val="heading 2"/>
    <w:basedOn w:val="Normal"/>
    <w:next w:val="Normal"/>
    <w:link w:val="Heading2Char"/>
    <w:autoRedefine/>
    <w:uiPriority w:val="9"/>
    <w:unhideWhenUsed/>
    <w:qFormat/>
    <w:rsid w:val="00530B27"/>
    <w:pPr>
      <w:keepNext/>
      <w:keepLines/>
      <w:spacing w:before="40" w:after="0"/>
      <w:outlineLvl w:val="1"/>
    </w:pPr>
    <w:rPr>
      <w:rFonts w:eastAsia="Times New Roman"/>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09BA"/>
    <w:rPr>
      <w:rFonts w:ascii="Arial" w:eastAsia="Times New Roman" w:hAnsi="Arial" w:cs="Times New Roman"/>
      <w:color w:val="006978"/>
      <w:sz w:val="52"/>
      <w:szCs w:val="32"/>
    </w:rPr>
  </w:style>
  <w:style w:type="character" w:customStyle="1" w:styleId="Heading2Char">
    <w:name w:val="Heading 2 Char"/>
    <w:link w:val="Heading2"/>
    <w:uiPriority w:val="9"/>
    <w:rsid w:val="00530B27"/>
    <w:rPr>
      <w:rFonts w:ascii="Arial" w:eastAsia="Times New Roman" w:hAnsi="Arial" w:cs="Times New Roman"/>
      <w:color w:val="006978"/>
      <w:sz w:val="36"/>
      <w:szCs w:val="26"/>
    </w:rPr>
  </w:style>
  <w:style w:type="paragraph" w:styleId="Title">
    <w:name w:val="Title"/>
    <w:basedOn w:val="Normal"/>
    <w:next w:val="Normal"/>
    <w:link w:val="TitleChar"/>
    <w:autoRedefine/>
    <w:qFormat/>
    <w:rsid w:val="00EC1EA7"/>
    <w:pPr>
      <w:spacing w:after="0" w:line="240" w:lineRule="auto"/>
      <w:ind w:left="1304" w:right="1304"/>
      <w:contextualSpacing/>
    </w:pPr>
    <w:rPr>
      <w:rFonts w:eastAsia="Times New Roman"/>
      <w:spacing w:val="-10"/>
      <w:kern w:val="28"/>
      <w:sz w:val="84"/>
      <w:szCs w:val="84"/>
    </w:rPr>
  </w:style>
  <w:style w:type="character" w:customStyle="1" w:styleId="TitleChar">
    <w:name w:val="Title Char"/>
    <w:link w:val="Title"/>
    <w:uiPriority w:val="10"/>
    <w:rsid w:val="00EC1EA7"/>
    <w:rPr>
      <w:rFonts w:ascii="Arial" w:eastAsia="Times New Roman" w:hAnsi="Arial" w:cs="Times New Roman"/>
      <w:spacing w:val="-10"/>
      <w:kern w:val="28"/>
      <w:sz w:val="84"/>
      <w:szCs w:val="84"/>
    </w:rPr>
  </w:style>
  <w:style w:type="paragraph" w:styleId="Header">
    <w:name w:val="header"/>
    <w:basedOn w:val="Normal"/>
    <w:link w:val="HeaderChar"/>
    <w:uiPriority w:val="99"/>
    <w:unhideWhenUsed/>
    <w:rsid w:val="00791110"/>
    <w:pPr>
      <w:tabs>
        <w:tab w:val="center" w:pos="4513"/>
        <w:tab w:val="right" w:pos="9026"/>
      </w:tabs>
      <w:spacing w:after="0" w:line="240" w:lineRule="auto"/>
    </w:pPr>
  </w:style>
  <w:style w:type="character" w:customStyle="1" w:styleId="HeaderChar">
    <w:name w:val="Header Char"/>
    <w:link w:val="Header"/>
    <w:uiPriority w:val="99"/>
    <w:rsid w:val="00791110"/>
    <w:rPr>
      <w:rFonts w:ascii="Arial" w:hAnsi="Arial"/>
      <w:sz w:val="24"/>
    </w:rPr>
  </w:style>
  <w:style w:type="paragraph" w:styleId="Footer">
    <w:name w:val="footer"/>
    <w:basedOn w:val="Normal"/>
    <w:link w:val="FooterChar"/>
    <w:uiPriority w:val="99"/>
    <w:unhideWhenUsed/>
    <w:rsid w:val="00791110"/>
    <w:pPr>
      <w:tabs>
        <w:tab w:val="center" w:pos="4513"/>
        <w:tab w:val="right" w:pos="9026"/>
      </w:tabs>
      <w:spacing w:after="0" w:line="240" w:lineRule="auto"/>
    </w:pPr>
  </w:style>
  <w:style w:type="character" w:customStyle="1" w:styleId="FooterChar">
    <w:name w:val="Footer Char"/>
    <w:link w:val="Footer"/>
    <w:uiPriority w:val="99"/>
    <w:rsid w:val="00791110"/>
    <w:rPr>
      <w:rFonts w:ascii="Arial" w:hAnsi="Arial"/>
      <w:sz w:val="24"/>
    </w:rPr>
  </w:style>
  <w:style w:type="table" w:styleId="TableGrid">
    <w:name w:val="Table Grid"/>
    <w:basedOn w:val="TableNormal"/>
    <w:uiPriority w:val="39"/>
    <w:rsid w:val="00E8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86712"/>
    <w:rPr>
      <w:color w:val="0563C1"/>
      <w:u w:val="single"/>
    </w:rPr>
  </w:style>
  <w:style w:type="paragraph" w:styleId="ListParagraph">
    <w:name w:val="List Paragraph"/>
    <w:basedOn w:val="Normal"/>
    <w:uiPriority w:val="34"/>
    <w:qFormat/>
    <w:rsid w:val="00871796"/>
    <w:pPr>
      <w:ind w:left="720"/>
      <w:contextualSpacing/>
    </w:pPr>
  </w:style>
  <w:style w:type="paragraph" w:styleId="BodyText">
    <w:name w:val="Body Text"/>
    <w:basedOn w:val="Normal"/>
    <w:link w:val="BodyTextChar"/>
    <w:rsid w:val="00970FAE"/>
    <w:pPr>
      <w:spacing w:after="0" w:line="240" w:lineRule="auto"/>
      <w:jc w:val="both"/>
    </w:pPr>
    <w:rPr>
      <w:rFonts w:ascii="Times New Roman" w:eastAsia="Times New Roman" w:hAnsi="Times New Roman"/>
      <w:sz w:val="22"/>
      <w:szCs w:val="20"/>
    </w:rPr>
  </w:style>
  <w:style w:type="character" w:customStyle="1" w:styleId="BodyTextChar">
    <w:name w:val="Body Text Char"/>
    <w:link w:val="BodyText"/>
    <w:rsid w:val="00970FAE"/>
    <w:rPr>
      <w:rFonts w:ascii="Times New Roman" w:eastAsia="Times New Roman" w:hAnsi="Times New Roman" w:cs="Times New Roman"/>
      <w:szCs w:val="20"/>
    </w:rPr>
  </w:style>
  <w:style w:type="paragraph" w:styleId="BodyText3">
    <w:name w:val="Body Text 3"/>
    <w:basedOn w:val="Normal"/>
    <w:link w:val="BodyText3Char"/>
    <w:rsid w:val="00970FAE"/>
    <w:pPr>
      <w:spacing w:after="0" w:line="240" w:lineRule="auto"/>
      <w:jc w:val="both"/>
    </w:pPr>
    <w:rPr>
      <w:rFonts w:ascii="Times New Roman" w:eastAsia="Times New Roman" w:hAnsi="Times New Roman"/>
      <w:b/>
      <w:i/>
      <w:sz w:val="22"/>
      <w:szCs w:val="20"/>
    </w:rPr>
  </w:style>
  <w:style w:type="character" w:customStyle="1" w:styleId="BodyText3Char">
    <w:name w:val="Body Text 3 Char"/>
    <w:link w:val="BodyText3"/>
    <w:rsid w:val="00970FAE"/>
    <w:rPr>
      <w:rFonts w:ascii="Times New Roman" w:eastAsia="Times New Roman" w:hAnsi="Times New Roman" w:cs="Times New Roman"/>
      <w:b/>
      <w:i/>
      <w:szCs w:val="20"/>
    </w:rPr>
  </w:style>
  <w:style w:type="paragraph" w:styleId="NoSpacing">
    <w:name w:val="No Spacing"/>
    <w:uiPriority w:val="1"/>
    <w:qFormat/>
    <w:rsid w:val="00970FAE"/>
    <w:rPr>
      <w:rFonts w:ascii="Arial" w:hAnsi="Arial"/>
      <w:sz w:val="24"/>
      <w:szCs w:val="22"/>
      <w:lang w:eastAsia="en-US"/>
    </w:rPr>
  </w:style>
  <w:style w:type="paragraph" w:styleId="BalloonText">
    <w:name w:val="Balloon Text"/>
    <w:basedOn w:val="Normal"/>
    <w:link w:val="BalloonTextChar"/>
    <w:uiPriority w:val="99"/>
    <w:semiHidden/>
    <w:unhideWhenUsed/>
    <w:rsid w:val="0013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4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3625C"/>
    <w:rPr>
      <w:sz w:val="16"/>
      <w:szCs w:val="16"/>
    </w:rPr>
  </w:style>
  <w:style w:type="paragraph" w:styleId="CommentText">
    <w:name w:val="annotation text"/>
    <w:basedOn w:val="Normal"/>
    <w:link w:val="CommentTextChar"/>
    <w:uiPriority w:val="99"/>
    <w:semiHidden/>
    <w:unhideWhenUsed/>
    <w:rsid w:val="0023625C"/>
    <w:pPr>
      <w:spacing w:line="240" w:lineRule="auto"/>
    </w:pPr>
    <w:rPr>
      <w:sz w:val="20"/>
      <w:szCs w:val="20"/>
    </w:rPr>
  </w:style>
  <w:style w:type="character" w:customStyle="1" w:styleId="CommentTextChar">
    <w:name w:val="Comment Text Char"/>
    <w:basedOn w:val="DefaultParagraphFont"/>
    <w:link w:val="CommentText"/>
    <w:uiPriority w:val="99"/>
    <w:semiHidden/>
    <w:rsid w:val="0023625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625C"/>
    <w:rPr>
      <w:b/>
      <w:bCs/>
    </w:rPr>
  </w:style>
  <w:style w:type="character" w:customStyle="1" w:styleId="CommentSubjectChar">
    <w:name w:val="Comment Subject Char"/>
    <w:basedOn w:val="CommentTextChar"/>
    <w:link w:val="CommentSubject"/>
    <w:uiPriority w:val="99"/>
    <w:semiHidden/>
    <w:rsid w:val="0023625C"/>
    <w:rPr>
      <w:rFonts w:ascii="Arial" w:hAnsi="Arial"/>
      <w:b/>
      <w:bCs/>
      <w:lang w:eastAsia="en-US"/>
    </w:rPr>
  </w:style>
  <w:style w:type="paragraph" w:styleId="Revision">
    <w:name w:val="Revision"/>
    <w:hidden/>
    <w:uiPriority w:val="99"/>
    <w:semiHidden/>
    <w:rsid w:val="00F34821"/>
    <w:rPr>
      <w:rFonts w:ascii="Arial" w:hAnsi="Arial"/>
      <w:sz w:val="24"/>
      <w:szCs w:val="22"/>
      <w:lang w:eastAsia="en-US"/>
    </w:rPr>
  </w:style>
  <w:style w:type="paragraph" w:styleId="NormalWeb">
    <w:name w:val="Normal (Web)"/>
    <w:basedOn w:val="Normal"/>
    <w:uiPriority w:val="99"/>
    <w:semiHidden/>
    <w:unhideWhenUsed/>
    <w:rsid w:val="006A46B1"/>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642952">
      <w:bodyDiv w:val="1"/>
      <w:marLeft w:val="0"/>
      <w:marRight w:val="0"/>
      <w:marTop w:val="0"/>
      <w:marBottom w:val="0"/>
      <w:divBdr>
        <w:top w:val="none" w:sz="0" w:space="0" w:color="auto"/>
        <w:left w:val="none" w:sz="0" w:space="0" w:color="auto"/>
        <w:bottom w:val="none" w:sz="0" w:space="0" w:color="auto"/>
        <w:right w:val="none" w:sz="0" w:space="0" w:color="auto"/>
      </w:divBdr>
    </w:div>
    <w:div w:id="15171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0DEA9B16CC94988396ACBF3816628" ma:contentTypeVersion="4" ma:contentTypeDescription="Create a new document." ma:contentTypeScope="" ma:versionID="4fe181d1edf6df46f516693b006506c6">
  <xsd:schema xmlns:xsd="http://www.w3.org/2001/XMLSchema" xmlns:xs="http://www.w3.org/2001/XMLSchema" xmlns:p="http://schemas.microsoft.com/office/2006/metadata/properties" xmlns:ns1="e2b18db5-4724-49a0-a648-5c7fe7f97463" xmlns:ns2="http://schemas.microsoft.com/sharepoint/v3" targetNamespace="http://schemas.microsoft.com/office/2006/metadata/properties" ma:root="true" ma:fieldsID="41ff6c8a43b82502e52ce83e0e772da0" ns1:_="" ns2:_="">
    <xsd:import namespace="e2b18db5-4724-49a0-a648-5c7fe7f97463"/>
    <xsd:import namespace="http://schemas.microsoft.com/sharepoint/v3"/>
    <xsd:element name="properties">
      <xsd:complexType>
        <xsd:sequence>
          <xsd:element name="documentManagement">
            <xsd:complexType>
              <xsd:all>
                <xsd:element ref="ns1:AZ"/>
                <xsd:element ref="ns1:Description_x0020_and_x0020_Link" minOccurs="0"/>
                <xsd:element ref="ns1:Content_x0020_Area" minOccurs="0"/>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18db5-4724-49a0-a648-5c7fe7f97463" elementFormDefault="qualified">
    <xsd:import namespace="http://schemas.microsoft.com/office/2006/documentManagement/types"/>
    <xsd:import namespace="http://schemas.microsoft.com/office/infopath/2007/PartnerControls"/>
    <xsd:element name="AZ" ma:index="0" ma:displayName="AZ" ma:format="Dropdown" ma:internalName="A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element name="Description_x0020_and_x0020_Link" ma:index="3" nillable="true" ma:displayName="Description and Link" ma:internalName="Description_x0020_and_x0020_Link">
      <xsd:simpleType>
        <xsd:restriction base="dms:Note">
          <xsd:maxLength value="255"/>
        </xsd:restriction>
      </xsd:simpleType>
    </xsd:element>
    <xsd:element name="Content_x0020_Area" ma:index="4" nillable="true" ma:displayName="Content Area" ma:internalName="Content_x0020_Area" ma:requiredMultiChoice="true">
      <xsd:complexType>
        <xsd:complexContent>
          <xsd:extension base="dms:MultiChoice">
            <xsd:sequence>
              <xsd:element name="Value" maxOccurs="unbounded" minOccurs="0" nillable="true">
                <xsd:simpleType>
                  <xsd:restriction base="dms:Choice">
                    <xsd:enumeration value="H&amp;S Manual (Bronze)"/>
                    <xsd:enumeration value="School Safety New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and_x0020_Link xmlns="e2b18db5-4724-49a0-a648-5c7fe7f97463">Risk Assessment -Sample Form</Description_x0020_and_x0020_Link>
    <AZ xmlns="e2b18db5-4724-49a0-a648-5c7fe7f97463">R</AZ>
    <PublishingExpirationDate xmlns="http://schemas.microsoft.com/sharepoint/v3" xsi:nil="true"/>
    <PublishingStartDate xmlns="http://schemas.microsoft.com/sharepoint/v3" xsi:nil="true"/>
    <Content_x0020_Area xmlns="e2b18db5-4724-49a0-a648-5c7fe7f97463">
      <Value>H&amp;S Manual (Bronze)</Value>
    </Content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EC59-25CD-43A1-9A4D-11664720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18db5-4724-49a0-a648-5c7fe7f97463"/>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BBCF3-05CA-42C5-919E-721976124C5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2b18db5-4724-49a0-a648-5c7fe7f9746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CC056F3-821D-4187-A1DE-F03F16277AC0}">
  <ds:schemaRefs>
    <ds:schemaRef ds:uri="http://schemas.microsoft.com/sharepoint/v3/contenttype/forms"/>
  </ds:schemaRefs>
</ds:datastoreItem>
</file>

<file path=customXml/itemProps4.xml><?xml version="1.0" encoding="utf-8"?>
<ds:datastoreItem xmlns:ds="http://schemas.openxmlformats.org/officeDocument/2006/customXml" ds:itemID="{BEC3D003-9D02-4BC7-B975-D97DA969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1115</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Risk Assessment -Sample Form</vt:lpstr>
    </vt:vector>
  </TitlesOfParts>
  <Company>SGC</Company>
  <LinksUpToDate>false</LinksUpToDate>
  <CharactersWithSpaces>7460</CharactersWithSpaces>
  <SharedDoc>false</SharedDoc>
  <HLinks>
    <vt:vector size="18" baseType="variant">
      <vt:variant>
        <vt:i4>2883631</vt:i4>
      </vt:variant>
      <vt:variant>
        <vt:i4>6</vt:i4>
      </vt:variant>
      <vt:variant>
        <vt:i4>0</vt:i4>
      </vt:variant>
      <vt:variant>
        <vt:i4>5</vt:i4>
      </vt:variant>
      <vt:variant>
        <vt:lpwstr>http://www.lotcqualitybadge.org.uk/</vt:lpwstr>
      </vt:variant>
      <vt:variant>
        <vt:lpwstr/>
      </vt:variant>
      <vt:variant>
        <vt:i4>2687030</vt:i4>
      </vt:variant>
      <vt:variant>
        <vt:i4>3</vt:i4>
      </vt:variant>
      <vt:variant>
        <vt:i4>0</vt:i4>
      </vt:variant>
      <vt:variant>
        <vt:i4>5</vt:i4>
      </vt:variant>
      <vt:variant>
        <vt:lpwstr>http://lotcqualitybadge.org.uk/home</vt:lpwstr>
      </vt:variant>
      <vt:variant>
        <vt:lpwstr/>
      </vt:variant>
      <vt:variant>
        <vt:i4>1900628</vt:i4>
      </vt:variant>
      <vt:variant>
        <vt:i4>0</vt:i4>
      </vt:variant>
      <vt:variant>
        <vt:i4>0</vt:i4>
      </vt:variant>
      <vt:variant>
        <vt:i4>5</vt:i4>
      </vt:variant>
      <vt:variant>
        <vt:lpwstr>http://www.hse.gov.uk/aala/index.htm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-Sample Form</dc:title>
  <dc:subject/>
  <dc:creator>Jo Briscombe</dc:creator>
  <cp:keywords/>
  <dc:description/>
  <cp:lastModifiedBy>Sharon Kelly</cp:lastModifiedBy>
  <cp:revision>2</cp:revision>
  <cp:lastPrinted>2021-02-26T11:54:00Z</cp:lastPrinted>
  <dcterms:created xsi:type="dcterms:W3CDTF">2022-09-29T10:27:00Z</dcterms:created>
  <dcterms:modified xsi:type="dcterms:W3CDTF">2022-09-29T10:27:00Z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0x0101009CF0DEA9B16CC94988396ACBF3816628</vt:lpwstr>
  </property>
</Properties>
</file>